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61" w:rsidRDefault="006B6D61" w:rsidP="006B6D61">
      <w:pPr>
        <w:jc w:val="center"/>
        <w:rPr>
          <w:b/>
        </w:rPr>
      </w:pPr>
      <w:r w:rsidRPr="006B6D61">
        <w:rPr>
          <w:b/>
        </w:rPr>
        <w:t>ZAPYTANIE CENOWE</w:t>
      </w:r>
    </w:p>
    <w:p w:rsidR="009A43FC" w:rsidRPr="006B6D61" w:rsidRDefault="009A43FC" w:rsidP="006B6D61">
      <w:pPr>
        <w:jc w:val="center"/>
        <w:rPr>
          <w:b/>
        </w:rPr>
      </w:pPr>
      <w:r>
        <w:rPr>
          <w:b/>
        </w:rPr>
        <w:t>w ramach rozeznania rynku</w:t>
      </w:r>
    </w:p>
    <w:p w:rsidR="006B6D61" w:rsidRDefault="006B6D61" w:rsidP="00F809B2">
      <w:pPr>
        <w:jc w:val="both"/>
        <w:rPr>
          <w:b/>
        </w:rPr>
      </w:pPr>
      <w:r>
        <w:t xml:space="preserve">W związku z realizacją projektu </w:t>
      </w:r>
      <w:r w:rsidR="00F809B2">
        <w:t>„</w:t>
      </w:r>
      <w:r w:rsidR="00F809B2" w:rsidRPr="0029428D">
        <w:rPr>
          <w:rFonts w:cstheme="minorHAnsi"/>
        </w:rPr>
        <w:t>NOWE KWALIFIKACJE DLA TWOJEGO SUKCESU</w:t>
      </w:r>
      <w:r w:rsidR="006E1AB7">
        <w:rPr>
          <w:rFonts w:cstheme="minorHAnsi"/>
        </w:rPr>
        <w:t xml:space="preserve"> </w:t>
      </w:r>
      <w:r w:rsidR="00F809B2" w:rsidRPr="0029428D">
        <w:rPr>
          <w:rFonts w:cstheme="minorHAnsi"/>
        </w:rPr>
        <w:t>- program na rzecz aktywizacji zawodowej osób w wieku powyżej 30 lat, pozostających bez pracy</w:t>
      </w:r>
      <w:r w:rsidR="00F809B2">
        <w:rPr>
          <w:rFonts w:cstheme="minorHAnsi"/>
        </w:rPr>
        <w:t xml:space="preserve"> z terenu powiatów, w </w:t>
      </w:r>
      <w:r w:rsidR="00F809B2" w:rsidRPr="0029428D">
        <w:rPr>
          <w:rFonts w:cstheme="minorHAnsi"/>
        </w:rPr>
        <w:t>którym stopa bezrobocia przekracza średnią dla województwa małopolskiego</w:t>
      </w:r>
      <w:r w:rsidR="00F809B2">
        <w:rPr>
          <w:rFonts w:cstheme="minorHAnsi"/>
        </w:rPr>
        <w:t>” n</w:t>
      </w:r>
      <w:r w:rsidR="00F809B2" w:rsidRPr="0029428D">
        <w:rPr>
          <w:rFonts w:cstheme="minorHAnsi"/>
        </w:rPr>
        <w:t>r</w:t>
      </w:r>
      <w:r w:rsidR="00F809B2">
        <w:rPr>
          <w:rFonts w:cstheme="minorHAnsi"/>
        </w:rPr>
        <w:t xml:space="preserve"> projektu</w:t>
      </w:r>
      <w:r w:rsidR="00F809B2" w:rsidRPr="0029428D">
        <w:rPr>
          <w:rFonts w:cstheme="minorHAnsi"/>
        </w:rPr>
        <w:t xml:space="preserve"> </w:t>
      </w:r>
      <w:r w:rsidR="00F809B2" w:rsidRPr="0029428D">
        <w:rPr>
          <w:rFonts w:cstheme="minorHAnsi"/>
          <w:bCs/>
          <w:color w:val="000000"/>
        </w:rPr>
        <w:t>RPMP.08.02.00-12-0190/15</w:t>
      </w:r>
      <w:r>
        <w:t xml:space="preserve">, w ramach </w:t>
      </w:r>
      <w:r w:rsidR="00F809B2" w:rsidRPr="00F809B2">
        <w:t xml:space="preserve">8 osi priorytetowej rynek pracy regionalnego programu operacyjnego </w:t>
      </w:r>
      <w:r w:rsidR="00F809B2">
        <w:t>w</w:t>
      </w:r>
      <w:r w:rsidR="00F809B2" w:rsidRPr="00F809B2">
        <w:t>ojewództwa małopolskiego na lata 2014-2020</w:t>
      </w:r>
      <w:r>
        <w:t xml:space="preserve"> </w:t>
      </w:r>
      <w:r w:rsidR="00F809B2">
        <w:rPr>
          <w:b/>
        </w:rPr>
        <w:t xml:space="preserve">zwracamy się z </w:t>
      </w:r>
      <w:r w:rsidR="00807A8C">
        <w:rPr>
          <w:b/>
        </w:rPr>
        <w:t>prośbą</w:t>
      </w:r>
      <w:r w:rsidR="00F809B2">
        <w:rPr>
          <w:b/>
        </w:rPr>
        <w:t xml:space="preserve"> o </w:t>
      </w:r>
      <w:r w:rsidRPr="006B6D61">
        <w:rPr>
          <w:b/>
        </w:rPr>
        <w:t>przedstawienie oferty cenowej na:</w:t>
      </w:r>
    </w:p>
    <w:p w:rsidR="00807A8C" w:rsidRPr="00A458A8" w:rsidRDefault="00807A8C" w:rsidP="00D37465">
      <w:pPr>
        <w:spacing w:before="100" w:beforeAutospacing="1" w:after="100" w:afterAutospacing="1"/>
        <w:contextualSpacing/>
        <w:jc w:val="both"/>
        <w:rPr>
          <w:rFonts w:ascii="Times New Roman" w:hAnsi="Times New Roman" w:cstheme="minorHAnsi"/>
          <w:sz w:val="24"/>
          <w:szCs w:val="24"/>
        </w:rPr>
      </w:pPr>
      <w:r>
        <w:t xml:space="preserve">Realizację szkolenia z </w:t>
      </w:r>
      <w:r w:rsidRPr="00A458A8">
        <w:t>zakresu</w:t>
      </w:r>
      <w:r w:rsidR="00426100">
        <w:t xml:space="preserve">: </w:t>
      </w:r>
      <w:r w:rsidRPr="00A458A8">
        <w:t xml:space="preserve"> </w:t>
      </w:r>
      <w:r w:rsidR="00426100">
        <w:t>„</w:t>
      </w:r>
      <w:r w:rsidR="00426100" w:rsidRPr="00426100">
        <w:rPr>
          <w:rFonts w:cstheme="minorHAnsi"/>
          <w:b/>
        </w:rPr>
        <w:t>Pracownik administracyjno-biurowy z kursem komputerowym ECDL</w:t>
      </w:r>
      <w:r w:rsidR="00426100">
        <w:rPr>
          <w:rFonts w:cstheme="minorHAnsi"/>
          <w:b/>
        </w:rPr>
        <w:t xml:space="preserve">” </w:t>
      </w:r>
      <w:r w:rsidR="002B687D" w:rsidRPr="00FE5943">
        <w:t>dla</w:t>
      </w:r>
      <w:r w:rsidR="006B1FF6" w:rsidRPr="00FE5943">
        <w:t xml:space="preserve"> </w:t>
      </w:r>
      <w:r w:rsidR="00426100">
        <w:t>15</w:t>
      </w:r>
      <w:r w:rsidR="006B1FF6" w:rsidRPr="00FE5943">
        <w:t xml:space="preserve"> </w:t>
      </w:r>
      <w:r w:rsidR="00A458A8" w:rsidRPr="00FE5943">
        <w:t>osó</w:t>
      </w:r>
      <w:r w:rsidRPr="00FE5943">
        <w:t>b</w:t>
      </w:r>
      <w:r w:rsidR="00C726A4" w:rsidRPr="00FE5943">
        <w:t xml:space="preserve">, trwającego w wymiarze </w:t>
      </w:r>
      <w:r w:rsidR="00E86E57">
        <w:t>1</w:t>
      </w:r>
      <w:r w:rsidR="00426100">
        <w:t>50</w:t>
      </w:r>
      <w:r w:rsidR="00C726A4" w:rsidRPr="00FE5943">
        <w:t xml:space="preserve"> h lekcyjnych</w:t>
      </w:r>
      <w:r w:rsidR="006B1FF6">
        <w:t xml:space="preserve"> </w:t>
      </w:r>
      <w:r w:rsidRPr="002B687D">
        <w:t xml:space="preserve">zgodnie </w:t>
      </w:r>
      <w:r w:rsidR="00E86E57">
        <w:br/>
      </w:r>
      <w:r w:rsidRPr="002B687D">
        <w:t>z zachowaniem wymagań jakościowych Małopolskich Usług Edukacyjno-Szkoleniowych (załącznik 1 do niniejszego rozeznania) oraz zgodnie ze standardami kształcenia określonymi obowiązującymi podstawami programowymi przez właściwych ministrów.</w:t>
      </w:r>
    </w:p>
    <w:p w:rsidR="002B687D" w:rsidRDefault="002B687D" w:rsidP="00807A8C">
      <w:pPr>
        <w:rPr>
          <w:rFonts w:cs="Calibri"/>
          <w:b/>
        </w:rPr>
      </w:pPr>
    </w:p>
    <w:p w:rsidR="00C726A4" w:rsidRPr="00B606AF" w:rsidRDefault="00C726A4" w:rsidP="00807A8C">
      <w:pPr>
        <w:rPr>
          <w:rFonts w:cs="Calibri"/>
          <w:b/>
        </w:rPr>
      </w:pPr>
      <w:r w:rsidRPr="00B606AF">
        <w:rPr>
          <w:rFonts w:cs="Calibri"/>
          <w:b/>
        </w:rPr>
        <w:t>SZCZEGÓŁY PRZEDMIOTU ZAPYTANIA</w:t>
      </w:r>
    </w:p>
    <w:p w:rsidR="00807A8C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>Szkolenie realizowane będzie</w:t>
      </w:r>
      <w:r w:rsidR="00807A8C" w:rsidRPr="00817E30">
        <w:rPr>
          <w:rFonts w:ascii="Calibri" w:hAnsi="Calibri" w:cs="Calibri"/>
          <w:sz w:val="22"/>
          <w:szCs w:val="22"/>
        </w:rPr>
        <w:t xml:space="preserve"> w </w:t>
      </w:r>
      <w:r w:rsidR="00E86E57">
        <w:rPr>
          <w:rFonts w:ascii="Calibri" w:hAnsi="Calibri" w:cs="Calibri"/>
          <w:sz w:val="22"/>
          <w:szCs w:val="22"/>
        </w:rPr>
        <w:t>miesiącach styczeń/ luty 2017</w:t>
      </w:r>
      <w:r w:rsidR="002B687D">
        <w:rPr>
          <w:rFonts w:ascii="Calibri" w:hAnsi="Calibri" w:cs="Calibri"/>
          <w:sz w:val="22"/>
          <w:szCs w:val="22"/>
        </w:rPr>
        <w:t xml:space="preserve"> roku w miejscowości </w:t>
      </w:r>
      <w:r w:rsidR="00426100">
        <w:rPr>
          <w:rFonts w:ascii="Calibri" w:hAnsi="Calibri" w:cs="Calibri"/>
          <w:sz w:val="22"/>
          <w:szCs w:val="22"/>
        </w:rPr>
        <w:t>Andrychów.</w:t>
      </w:r>
    </w:p>
    <w:p w:rsidR="00807A8C" w:rsidRPr="00C726A4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817E30">
        <w:rPr>
          <w:rFonts w:ascii="Calibri" w:hAnsi="Calibri" w:cs="Calibri"/>
          <w:sz w:val="22"/>
          <w:szCs w:val="22"/>
        </w:rPr>
        <w:t xml:space="preserve">Zajęcia będą odbywały się od poniedziałku do piątku max. 8 godz. dziennie. Zleceniodawca dopuszcza możliwość realizacji zajęć w weekendy w przypadku gdy Uczestnicy zgłoszą taką potrzebę. </w:t>
      </w:r>
    </w:p>
    <w:p w:rsidR="00817E30" w:rsidRPr="00817E30" w:rsidRDefault="00C726A4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Harmonogram czasowy szkolenia spełnia</w:t>
      </w:r>
      <w:r w:rsidR="00817E30">
        <w:rPr>
          <w:rFonts w:ascii="Calibri" w:hAnsi="Calibri" w:cs="Calibri"/>
          <w:sz w:val="22"/>
          <w:szCs w:val="22"/>
        </w:rPr>
        <w:t>ć będzie</w:t>
      </w:r>
      <w:r w:rsidRPr="00C726A4">
        <w:rPr>
          <w:rFonts w:ascii="Calibri" w:hAnsi="Calibri" w:cs="Calibri"/>
          <w:sz w:val="22"/>
          <w:szCs w:val="22"/>
        </w:rPr>
        <w:t xml:space="preserve"> następujące wymagania: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a) czas trwania jednego modułu/zjazdu nie </w:t>
      </w:r>
      <w:r w:rsidR="00817E30">
        <w:rPr>
          <w:rFonts w:ascii="Calibri" w:hAnsi="Calibri" w:cs="Calibri"/>
          <w:sz w:val="22"/>
          <w:szCs w:val="22"/>
        </w:rPr>
        <w:t xml:space="preserve">będzie </w:t>
      </w:r>
      <w:r w:rsidRPr="00C726A4">
        <w:rPr>
          <w:rFonts w:ascii="Calibri" w:hAnsi="Calibri" w:cs="Calibri"/>
          <w:sz w:val="22"/>
          <w:szCs w:val="22"/>
        </w:rPr>
        <w:t>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5 następujących po sobie dni, b) czas trwania zajęć łącznie z przerwami nie</w:t>
      </w:r>
      <w:r w:rsidR="00817E30">
        <w:rPr>
          <w:rFonts w:ascii="Calibri" w:hAnsi="Calibri" w:cs="Calibri"/>
          <w:sz w:val="22"/>
          <w:szCs w:val="22"/>
        </w:rPr>
        <w:t xml:space="preserve"> będzie</w:t>
      </w:r>
      <w:r w:rsidRPr="00C726A4">
        <w:rPr>
          <w:rFonts w:ascii="Calibri" w:hAnsi="Calibri" w:cs="Calibri"/>
          <w:sz w:val="22"/>
          <w:szCs w:val="22"/>
        </w:rPr>
        <w:t xml:space="preserve"> przekracza</w:t>
      </w:r>
      <w:r w:rsidR="00817E30">
        <w:rPr>
          <w:rFonts w:ascii="Calibri" w:hAnsi="Calibri" w:cs="Calibri"/>
          <w:sz w:val="22"/>
          <w:szCs w:val="22"/>
        </w:rPr>
        <w:t>ć</w:t>
      </w:r>
      <w:r w:rsidRPr="00C726A4">
        <w:rPr>
          <w:rFonts w:ascii="Calibri" w:hAnsi="Calibri" w:cs="Calibri"/>
          <w:sz w:val="22"/>
          <w:szCs w:val="22"/>
        </w:rPr>
        <w:t xml:space="preserve"> 8 godzin zegarowych w ciągu jednego dnia, </w:t>
      </w:r>
    </w:p>
    <w:p w:rsidR="00817E30" w:rsidRDefault="00C726A4" w:rsidP="00496222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 xml:space="preserve">c) w trakcie zajęć zaplanowane </w:t>
      </w:r>
      <w:r w:rsidR="00817E30">
        <w:rPr>
          <w:rFonts w:ascii="Calibri" w:hAnsi="Calibri" w:cs="Calibri"/>
          <w:sz w:val="22"/>
          <w:szCs w:val="22"/>
        </w:rPr>
        <w:t>będą</w:t>
      </w:r>
      <w:r w:rsidRPr="00C726A4">
        <w:rPr>
          <w:rFonts w:ascii="Calibri" w:hAnsi="Calibri" w:cs="Calibri"/>
          <w:sz w:val="22"/>
          <w:szCs w:val="22"/>
        </w:rPr>
        <w:t xml:space="preserve"> regularne przerwy w ilości nie mniejszej niż 15 minut na 2 godziny zegarowe, </w:t>
      </w:r>
    </w:p>
    <w:p w:rsidR="00600CE4" w:rsidRPr="00600CE4" w:rsidRDefault="00C726A4" w:rsidP="00600CE4">
      <w:pPr>
        <w:pStyle w:val="Tekstpodstawowy"/>
        <w:tabs>
          <w:tab w:val="clear" w:pos="900"/>
        </w:tabs>
        <w:snapToGrid w:val="0"/>
        <w:spacing w:line="276" w:lineRule="auto"/>
        <w:ind w:left="720"/>
        <w:rPr>
          <w:rFonts w:ascii="Calibri" w:hAnsi="Calibri" w:cs="Calibri"/>
          <w:sz w:val="22"/>
          <w:szCs w:val="22"/>
        </w:rPr>
      </w:pPr>
      <w:r w:rsidRPr="00C726A4">
        <w:rPr>
          <w:rFonts w:ascii="Calibri" w:hAnsi="Calibri" w:cs="Calibri"/>
          <w:sz w:val="22"/>
          <w:szCs w:val="22"/>
        </w:rPr>
        <w:t>d) w trakcie zajęć trwających dłużej niż</w:t>
      </w:r>
      <w:r w:rsidR="00817E30">
        <w:rPr>
          <w:rFonts w:ascii="Calibri" w:hAnsi="Calibri" w:cs="Calibri"/>
          <w:sz w:val="22"/>
          <w:szCs w:val="22"/>
        </w:rPr>
        <w:t xml:space="preserve"> 6 godzin zegarowych zaplanowana</w:t>
      </w:r>
      <w:r w:rsidRPr="00C726A4">
        <w:rPr>
          <w:rFonts w:ascii="Calibri" w:hAnsi="Calibri" w:cs="Calibri"/>
          <w:sz w:val="22"/>
          <w:szCs w:val="22"/>
        </w:rPr>
        <w:t xml:space="preserve"> </w:t>
      </w:r>
      <w:r w:rsidR="00817E30">
        <w:rPr>
          <w:rFonts w:ascii="Calibri" w:hAnsi="Calibri" w:cs="Calibri"/>
          <w:sz w:val="22"/>
          <w:szCs w:val="22"/>
        </w:rPr>
        <w:t>będzie</w:t>
      </w:r>
      <w:r w:rsidRPr="00C726A4">
        <w:rPr>
          <w:rFonts w:ascii="Calibri" w:hAnsi="Calibri" w:cs="Calibri"/>
          <w:sz w:val="22"/>
          <w:szCs w:val="22"/>
        </w:rPr>
        <w:t xml:space="preserve"> jedna </w:t>
      </w:r>
      <w:r w:rsidRPr="00600CE4">
        <w:rPr>
          <w:rFonts w:ascii="Calibri" w:hAnsi="Calibri" w:cs="Calibri"/>
          <w:sz w:val="22"/>
          <w:szCs w:val="22"/>
        </w:rPr>
        <w:t>przerwa trwająca min. 45 minut.</w:t>
      </w:r>
    </w:p>
    <w:p w:rsidR="002B687D" w:rsidRPr="00F84E41" w:rsidRDefault="00600CE4" w:rsidP="002B687D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84E41">
        <w:rPr>
          <w:rFonts w:asciiTheme="minorHAnsi" w:hAnsiTheme="minorHAnsi" w:cstheme="minorHAnsi"/>
          <w:sz w:val="22"/>
          <w:szCs w:val="22"/>
        </w:rPr>
        <w:t>Ramowy program szkolenia</w:t>
      </w:r>
      <w:r w:rsidR="002B687D" w:rsidRPr="00F84E41">
        <w:rPr>
          <w:rFonts w:asciiTheme="minorHAnsi" w:hAnsiTheme="minorHAnsi" w:cstheme="minorHAnsi"/>
          <w:sz w:val="22"/>
          <w:szCs w:val="22"/>
        </w:rPr>
        <w:t xml:space="preserve"> zawierać powinien</w:t>
      </w:r>
      <w:r w:rsidRPr="00F84E41">
        <w:rPr>
          <w:rFonts w:asciiTheme="minorHAnsi" w:hAnsiTheme="minorHAnsi" w:cstheme="minorHAnsi"/>
          <w:sz w:val="22"/>
          <w:szCs w:val="22"/>
        </w:rPr>
        <w:t xml:space="preserve"> następujące zagadnienia :</w:t>
      </w:r>
    </w:p>
    <w:p w:rsidR="00E86E57" w:rsidRDefault="00E86E57" w:rsidP="00426100">
      <w:pPr>
        <w:pStyle w:val="Akapitzlist"/>
        <w:ind w:left="1134" w:hanging="425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26100" w:rsidRDefault="00426100" w:rsidP="00426100">
      <w:pPr>
        <w:ind w:left="1134" w:hanging="425"/>
      </w:pPr>
      <w:r>
        <w:t>Podstawy pracy z komputerem</w:t>
      </w:r>
    </w:p>
    <w:p w:rsidR="00426100" w:rsidRDefault="00426100" w:rsidP="00426100">
      <w:pPr>
        <w:ind w:left="1134" w:hanging="425"/>
      </w:pPr>
      <w:r>
        <w:t>Podstawy pracy w sieci</w:t>
      </w:r>
    </w:p>
    <w:p w:rsidR="00426100" w:rsidRDefault="00426100" w:rsidP="00426100">
      <w:pPr>
        <w:ind w:left="1134" w:hanging="425"/>
      </w:pPr>
      <w:r>
        <w:t>Przetwarzanie tekstów</w:t>
      </w:r>
    </w:p>
    <w:p w:rsidR="00426100" w:rsidRDefault="00426100" w:rsidP="00426100">
      <w:pPr>
        <w:ind w:left="1134" w:hanging="425"/>
      </w:pPr>
      <w:r>
        <w:t>Arkusze kalkulacyjne</w:t>
      </w:r>
    </w:p>
    <w:p w:rsidR="00426100" w:rsidRDefault="00426100" w:rsidP="00426100">
      <w:pPr>
        <w:ind w:left="1134" w:hanging="425"/>
      </w:pPr>
      <w:r>
        <w:t>Organizacja pracy biurowej</w:t>
      </w:r>
    </w:p>
    <w:p w:rsidR="00426100" w:rsidRDefault="00426100" w:rsidP="00426100">
      <w:pPr>
        <w:ind w:left="1134" w:hanging="425"/>
      </w:pPr>
      <w:r>
        <w:t>Przepływ informacji i korespondencji</w:t>
      </w:r>
    </w:p>
    <w:p w:rsidR="00426100" w:rsidRDefault="00426100" w:rsidP="00426100">
      <w:pPr>
        <w:ind w:left="1134" w:hanging="425"/>
      </w:pPr>
      <w:r>
        <w:lastRenderedPageBreak/>
        <w:t>Zasady efektywnej komunikacji</w:t>
      </w:r>
    </w:p>
    <w:p w:rsidR="00426100" w:rsidRDefault="00426100" w:rsidP="00426100">
      <w:pPr>
        <w:ind w:left="1134" w:hanging="425"/>
      </w:pPr>
      <w:r>
        <w:t>Kultura zawodu</w:t>
      </w:r>
    </w:p>
    <w:p w:rsidR="00426100" w:rsidRDefault="00426100" w:rsidP="00426100">
      <w:pPr>
        <w:ind w:left="1134" w:hanging="425"/>
      </w:pPr>
      <w:r>
        <w:t>Podstawowe zagadnienia prawne</w:t>
      </w:r>
    </w:p>
    <w:p w:rsidR="00426100" w:rsidRDefault="00426100" w:rsidP="00426100">
      <w:pPr>
        <w:ind w:left="1134" w:hanging="425"/>
      </w:pPr>
      <w:r>
        <w:t xml:space="preserve">Prowadzenie rejestrów i ewidencji </w:t>
      </w:r>
    </w:p>
    <w:p w:rsidR="00426100" w:rsidRDefault="00426100" w:rsidP="00426100">
      <w:pPr>
        <w:ind w:left="1134" w:hanging="425"/>
      </w:pPr>
      <w:r>
        <w:t>Archiwizacja dokumentów</w:t>
      </w:r>
    </w:p>
    <w:p w:rsidR="00426100" w:rsidRDefault="00426100" w:rsidP="00426100">
      <w:pPr>
        <w:ind w:left="1134" w:hanging="425"/>
      </w:pPr>
      <w:r>
        <w:t>Prawo pracy z najnowszymi zmianami</w:t>
      </w:r>
    </w:p>
    <w:p w:rsidR="00426100" w:rsidRDefault="00426100" w:rsidP="00426100">
      <w:pPr>
        <w:ind w:left="1134" w:hanging="425"/>
      </w:pPr>
      <w:r>
        <w:t>Zarządzanie czasem</w:t>
      </w:r>
    </w:p>
    <w:p w:rsidR="00F84E41" w:rsidRDefault="00F84E41" w:rsidP="00F84E41">
      <w:pPr>
        <w:pStyle w:val="Akapitzlist"/>
        <w:ind w:left="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66D7E" w:rsidRPr="00E66D7E" w:rsidRDefault="00E66D7E" w:rsidP="00F84E41">
      <w:pPr>
        <w:pStyle w:val="Akapitzlist"/>
        <w:suppressAutoHyphens w:val="0"/>
        <w:spacing w:line="259" w:lineRule="auto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07A8C" w:rsidRPr="00E66D7E" w:rsidRDefault="00807A8C" w:rsidP="00496222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6D293D">
        <w:rPr>
          <w:rFonts w:ascii="Calibri" w:eastAsia="ArialMT" w:hAnsi="Calibri" w:cs="Calibri"/>
          <w:sz w:val="22"/>
          <w:szCs w:val="22"/>
        </w:rPr>
        <w:t>Ef</w:t>
      </w:r>
      <w:r w:rsidR="00817E30">
        <w:rPr>
          <w:rFonts w:ascii="Calibri" w:eastAsia="ArialMT" w:hAnsi="Calibri" w:cs="Calibri"/>
          <w:sz w:val="22"/>
          <w:szCs w:val="22"/>
        </w:rPr>
        <w:t xml:space="preserve">ektem zakończenia szkolenia będzie </w:t>
      </w:r>
      <w:r w:rsidRPr="006D293D">
        <w:rPr>
          <w:rFonts w:ascii="Calibri" w:eastAsia="ArialMT" w:hAnsi="Calibri" w:cs="Calibri"/>
          <w:sz w:val="22"/>
          <w:szCs w:val="22"/>
        </w:rPr>
        <w:t>przeprowadzony egzamin, a na jego podstawie wydan</w:t>
      </w:r>
      <w:r w:rsidR="00817E30">
        <w:rPr>
          <w:rFonts w:ascii="Calibri" w:eastAsia="ArialMT" w:hAnsi="Calibri" w:cs="Calibri"/>
          <w:sz w:val="22"/>
          <w:szCs w:val="22"/>
        </w:rPr>
        <w:t>i</w:t>
      </w:r>
      <w:r w:rsidRPr="006D293D">
        <w:rPr>
          <w:rFonts w:ascii="Calibri" w:eastAsia="ArialMT" w:hAnsi="Calibri" w:cs="Calibri"/>
          <w:sz w:val="22"/>
          <w:szCs w:val="22"/>
        </w:rPr>
        <w:t>e ucz</w:t>
      </w:r>
      <w:r w:rsidR="00817E30">
        <w:rPr>
          <w:rFonts w:ascii="Calibri" w:eastAsia="ArialMT" w:hAnsi="Calibri" w:cs="Calibri"/>
          <w:sz w:val="22"/>
          <w:szCs w:val="22"/>
        </w:rPr>
        <w:t>estnikom/uczestniczkom dokumentów potwierdzających</w:t>
      </w:r>
      <w:r w:rsidRPr="006D293D">
        <w:rPr>
          <w:rFonts w:ascii="Calibri" w:eastAsia="ArialMT" w:hAnsi="Calibri" w:cs="Calibri"/>
          <w:sz w:val="22"/>
          <w:szCs w:val="22"/>
        </w:rPr>
        <w:t xml:space="preserve"> nabycie </w:t>
      </w:r>
      <w:r w:rsidR="00426100">
        <w:rPr>
          <w:rFonts w:ascii="Calibri" w:eastAsia="ArialMT" w:hAnsi="Calibri" w:cs="Calibri"/>
          <w:sz w:val="22"/>
          <w:szCs w:val="22"/>
        </w:rPr>
        <w:t>kwalifikacji.</w:t>
      </w:r>
      <w:r w:rsidRPr="006D293D">
        <w:rPr>
          <w:rFonts w:ascii="Calibri" w:eastAsia="ArialMT" w:hAnsi="Calibri" w:cs="Calibri"/>
          <w:sz w:val="22"/>
          <w:szCs w:val="22"/>
        </w:rPr>
        <w:t xml:space="preserve"> </w:t>
      </w:r>
    </w:p>
    <w:p w:rsidR="00807A8C" w:rsidRPr="00FE5943" w:rsidRDefault="00807A8C" w:rsidP="003030C8">
      <w:pPr>
        <w:pStyle w:val="Tekstpodstawowy"/>
        <w:numPr>
          <w:ilvl w:val="0"/>
          <w:numId w:val="3"/>
        </w:numPr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  <w:r w:rsidRPr="00FE5943">
        <w:rPr>
          <w:rFonts w:ascii="Calibri" w:eastAsia="ArialMT" w:hAnsi="Calibri" w:cs="Calibri"/>
          <w:sz w:val="22"/>
          <w:szCs w:val="22"/>
        </w:rPr>
        <w:t xml:space="preserve">Na zakończenie </w:t>
      </w:r>
      <w:r w:rsidR="00817E30" w:rsidRPr="00FE5943">
        <w:rPr>
          <w:rFonts w:ascii="Calibri" w:eastAsia="ArialMT" w:hAnsi="Calibri" w:cs="Calibri"/>
          <w:sz w:val="22"/>
          <w:szCs w:val="22"/>
        </w:rPr>
        <w:t>szkolenia</w:t>
      </w:r>
      <w:r w:rsidRPr="00FE5943">
        <w:rPr>
          <w:rFonts w:ascii="Calibri" w:eastAsia="ArialMT" w:hAnsi="Calibri" w:cs="Calibri"/>
          <w:sz w:val="22"/>
          <w:szCs w:val="22"/>
        </w:rPr>
        <w:t xml:space="preserve"> uczestnicy/uczestniczki, którzy będą mieli min. 80% frekwencji na zajęciach  </w:t>
      </w:r>
      <w:r w:rsidR="00817E30" w:rsidRPr="00FE5943">
        <w:rPr>
          <w:rFonts w:ascii="Calibri" w:eastAsia="ArialMT" w:hAnsi="Calibri" w:cs="Calibri"/>
          <w:sz w:val="22"/>
          <w:szCs w:val="22"/>
        </w:rPr>
        <w:t>otrzymają</w:t>
      </w:r>
      <w:r w:rsidRPr="00FE5943">
        <w:rPr>
          <w:rFonts w:ascii="Calibri" w:eastAsia="ArialMT" w:hAnsi="Calibri" w:cs="Calibri"/>
          <w:sz w:val="22"/>
          <w:szCs w:val="22"/>
        </w:rPr>
        <w:t xml:space="preserve"> zaświadczen</w:t>
      </w:r>
      <w:r w:rsidR="00817E30" w:rsidRPr="00FE5943">
        <w:rPr>
          <w:rFonts w:ascii="Calibri" w:eastAsia="ArialMT" w:hAnsi="Calibri" w:cs="Calibri"/>
          <w:sz w:val="22"/>
          <w:szCs w:val="22"/>
        </w:rPr>
        <w:t>ie</w:t>
      </w:r>
      <w:r w:rsidR="00FE5943">
        <w:rPr>
          <w:rFonts w:ascii="Calibri" w:eastAsia="ArialMT" w:hAnsi="Calibri" w:cs="Calibri"/>
          <w:sz w:val="22"/>
          <w:szCs w:val="22"/>
        </w:rPr>
        <w:t xml:space="preserve"> o ukończeniu kursu.</w:t>
      </w:r>
    </w:p>
    <w:p w:rsidR="00E66D7E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E66D7E" w:rsidRPr="006D293D" w:rsidRDefault="00E66D7E" w:rsidP="003030C8">
      <w:pPr>
        <w:pStyle w:val="Tekstpodstawowy"/>
        <w:tabs>
          <w:tab w:val="clear" w:pos="900"/>
        </w:tabs>
        <w:snapToGrid w:val="0"/>
        <w:spacing w:line="276" w:lineRule="auto"/>
        <w:rPr>
          <w:rFonts w:ascii="Calibri" w:hAnsi="Calibri" w:cs="Calibri"/>
          <w:sz w:val="22"/>
          <w:szCs w:val="22"/>
        </w:rPr>
      </w:pP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  <w:r w:rsidRPr="006D293D">
        <w:rPr>
          <w:rFonts w:cs="Calibri"/>
          <w:b/>
        </w:rPr>
        <w:t>ZAKRES OBOWIĄZKÓW WYKONAWCY</w:t>
      </w:r>
      <w:r w:rsidR="00EC6937">
        <w:rPr>
          <w:rFonts w:cs="Calibri"/>
          <w:b/>
        </w:rPr>
        <w:t xml:space="preserve"> I WARUNKÓW UDZIAŁU W POSTĘPOWANIU</w:t>
      </w:r>
      <w:r w:rsidRPr="006D293D">
        <w:rPr>
          <w:rFonts w:cs="Calibri"/>
          <w:b/>
        </w:rPr>
        <w:t>:</w:t>
      </w:r>
    </w:p>
    <w:p w:rsidR="00807A8C" w:rsidRPr="006D293D" w:rsidRDefault="00807A8C" w:rsidP="00807A8C">
      <w:pPr>
        <w:spacing w:after="0"/>
        <w:jc w:val="both"/>
        <w:rPr>
          <w:rFonts w:cs="Calibri"/>
          <w:b/>
        </w:rPr>
      </w:pPr>
    </w:p>
    <w:p w:rsidR="00EC6937" w:rsidRPr="002B687D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musi posiadać wpis do Rejestru Instytucji Szkoleniowych;</w:t>
      </w:r>
    </w:p>
    <w:p w:rsidR="00EC6937" w:rsidRPr="002B687D" w:rsidRDefault="00EC6937" w:rsidP="00EC693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Wykonawca wykona usługę z zachowaniem wymagań jakościowych Małopolskich Usług Edukacyjno-Szkoleniowych (załącznik 1 do niniejszego rozeznania) oraz zgodnie ze standardami kształcenia określonymi obowiązującymi podstawami programowymi przez właściwych ministrów</w:t>
      </w:r>
      <w:r w:rsidR="00496222" w:rsidRPr="002B687D">
        <w:rPr>
          <w:rFonts w:asciiTheme="minorHAnsi" w:hAnsiTheme="minorHAnsi" w:cstheme="minorHAnsi"/>
          <w:sz w:val="22"/>
          <w:szCs w:val="22"/>
        </w:rPr>
        <w:t>;</w:t>
      </w:r>
    </w:p>
    <w:p w:rsidR="00EC6937" w:rsidRDefault="00EC6937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Wykonawca posiada wymagane akredytacje</w:t>
      </w:r>
      <w:r w:rsidR="00496222" w:rsidRPr="002B687D">
        <w:rPr>
          <w:rFonts w:cstheme="minorHAnsi"/>
        </w:rPr>
        <w:t>, licencje</w:t>
      </w:r>
      <w:r w:rsidRPr="002B687D">
        <w:rPr>
          <w:rFonts w:cstheme="minorHAnsi"/>
        </w:rPr>
        <w:t xml:space="preserve"> i certyfikaty do </w:t>
      </w:r>
      <w:r w:rsidR="00496222" w:rsidRPr="002B687D">
        <w:rPr>
          <w:rFonts w:cstheme="minorHAnsi"/>
        </w:rPr>
        <w:t>przeprowadzenia ww. szkolenia;</w:t>
      </w:r>
    </w:p>
    <w:p w:rsidR="00972E8A" w:rsidRPr="002B687D" w:rsidRDefault="00972E8A" w:rsidP="00972E8A">
      <w:pPr>
        <w:spacing w:after="0"/>
        <w:ind w:left="720"/>
        <w:jc w:val="both"/>
        <w:rPr>
          <w:rFonts w:cstheme="minorHAnsi"/>
        </w:rPr>
      </w:pPr>
    </w:p>
    <w:p w:rsidR="00496222" w:rsidRDefault="00496222" w:rsidP="00496222">
      <w:pPr>
        <w:spacing w:after="0"/>
        <w:ind w:left="360"/>
        <w:jc w:val="both"/>
        <w:rPr>
          <w:rFonts w:eastAsia="ArialMT" w:cstheme="minorHAnsi"/>
        </w:rPr>
      </w:pPr>
      <w:r w:rsidRPr="002B687D">
        <w:rPr>
          <w:rFonts w:eastAsia="ArialMT" w:cstheme="minorHAnsi"/>
        </w:rPr>
        <w:t>Wykonawca jest zobowiązany do:</w:t>
      </w:r>
    </w:p>
    <w:p w:rsidR="00972E8A" w:rsidRPr="002B687D" w:rsidRDefault="00972E8A" w:rsidP="00496222">
      <w:pPr>
        <w:spacing w:after="0"/>
        <w:ind w:left="360"/>
        <w:jc w:val="both"/>
        <w:rPr>
          <w:rFonts w:cstheme="minorHAnsi"/>
        </w:rPr>
      </w:pPr>
    </w:p>
    <w:p w:rsidR="00807A8C" w:rsidRPr="002B687D" w:rsidRDefault="00496222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eastAsia="ArialMT" w:cstheme="minorHAnsi"/>
        </w:rPr>
        <w:t>P</w:t>
      </w:r>
      <w:r w:rsidR="00807A8C" w:rsidRPr="002B687D">
        <w:rPr>
          <w:rFonts w:eastAsia="ArialMT" w:cstheme="minorHAnsi"/>
        </w:rPr>
        <w:t>okrycia wszelkich kosztów wykonywania zamówienia;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Organizacji zajęć szkoleniowych; 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Oznaczenia sali/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 oraz budynków, w których będzie realizowane wsparcie, zgodnie z zasadami promocji i oznakowania projektów w ramach Funduszy Europejskich na lata 2014-2020.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 kadry trenerskiej, która dysponuje odpowiednim wykształceniem/dokumentami potwierdzającymi wymagane uprawnienia min. dwuletnie doświadczenie szkoleniowe w danej tematyce, kompetencje do kształcenia osób dorosłych;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Zapewnienia pomieszczeń ćwiczeniowych oraz </w:t>
      </w:r>
      <w:proofErr w:type="spellStart"/>
      <w:r w:rsidRPr="002B687D">
        <w:rPr>
          <w:rFonts w:cstheme="minorHAnsi"/>
        </w:rPr>
        <w:t>sal</w:t>
      </w:r>
      <w:proofErr w:type="spellEnd"/>
      <w:r w:rsidRPr="002B687D">
        <w:rPr>
          <w:rFonts w:cstheme="minorHAnsi"/>
        </w:rPr>
        <w:t xml:space="preserve"> wykładowych dla uczestników szkolenia</w:t>
      </w:r>
      <w:r w:rsidR="00817E30"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Zapewnienia badań lekarskich </w:t>
      </w:r>
      <w:r w:rsidR="00817E30" w:rsidRPr="002B687D">
        <w:rPr>
          <w:rFonts w:cstheme="minorHAnsi"/>
        </w:rPr>
        <w:t>dla uczestników szkolenia jeśli są wymagane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Ubezpieczenia uczestników</w:t>
      </w:r>
      <w:r w:rsidR="000E1503" w:rsidRPr="002B687D">
        <w:rPr>
          <w:rFonts w:eastAsia="ArialMT" w:cstheme="minorHAnsi"/>
        </w:rPr>
        <w:t xml:space="preserve"> NNW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lastRenderedPageBreak/>
        <w:t>Zapewnienia wyż</w:t>
      </w:r>
      <w:r w:rsidR="000E1503" w:rsidRPr="002B687D">
        <w:rPr>
          <w:rFonts w:cstheme="minorHAnsi"/>
        </w:rPr>
        <w:t>ywienia uczestnikom szkolenia przerw kawowych</w:t>
      </w:r>
      <w:r w:rsidRPr="002B687D">
        <w:rPr>
          <w:rFonts w:cstheme="minorHAnsi"/>
        </w:rPr>
        <w:t>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</w:t>
      </w:r>
      <w:r w:rsidR="000E1503" w:rsidRPr="002B687D">
        <w:rPr>
          <w:rFonts w:cstheme="minorHAnsi"/>
        </w:rPr>
        <w:t xml:space="preserve">ia uczestnikom szkolenia </w:t>
      </w:r>
      <w:r w:rsidRPr="002B687D">
        <w:rPr>
          <w:rFonts w:cstheme="minorHAnsi"/>
        </w:rPr>
        <w:t>materiałów szkoleniowych oraz odzieży i obuwia ochronnego (jeśli dotyczy);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 xml:space="preserve">Przeprowadzenia i ocenienia </w:t>
      </w:r>
      <w:proofErr w:type="spellStart"/>
      <w:r w:rsidRPr="002B687D">
        <w:rPr>
          <w:rFonts w:cstheme="minorHAnsi"/>
        </w:rPr>
        <w:t>pre</w:t>
      </w:r>
      <w:proofErr w:type="spellEnd"/>
      <w:r w:rsidRPr="002B687D">
        <w:rPr>
          <w:rFonts w:cstheme="minorHAnsi"/>
        </w:rPr>
        <w:t xml:space="preserve"> i post testów wiedzy;</w:t>
      </w:r>
    </w:p>
    <w:p w:rsidR="004B5F19" w:rsidRPr="002B687D" w:rsidRDefault="000E1503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Prowadzenia dokumentacji na wzorach Zamawiającego, tj. m.in.: dziennika zajęć zwierającego harmonogram szkolenia, listę obecności, raport podsumowujący ocenę efektów uczenia się</w:t>
      </w:r>
      <w:r w:rsidR="004B5F19" w:rsidRPr="002B687D">
        <w:rPr>
          <w:rFonts w:asciiTheme="minorHAnsi" w:hAnsiTheme="minorHAnsi" w:cstheme="minorHAnsi"/>
          <w:sz w:val="22"/>
          <w:szCs w:val="22"/>
        </w:rPr>
        <w:t>;</w:t>
      </w:r>
    </w:p>
    <w:p w:rsidR="000E1503" w:rsidRPr="002B687D" w:rsidRDefault="004B5F19" w:rsidP="004B5F19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Dopilnowania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Pr="002B687D">
        <w:rPr>
          <w:rFonts w:asciiTheme="minorHAnsi" w:hAnsiTheme="minorHAnsi" w:cstheme="minorHAnsi"/>
          <w:sz w:val="22"/>
          <w:szCs w:val="22"/>
        </w:rPr>
        <w:t>podpisywania</w:t>
      </w:r>
      <w:r w:rsidR="000E1503" w:rsidRPr="002B687D">
        <w:rPr>
          <w:rFonts w:asciiTheme="minorHAnsi" w:hAnsiTheme="minorHAnsi" w:cstheme="minorHAnsi"/>
          <w:sz w:val="22"/>
          <w:szCs w:val="22"/>
        </w:rPr>
        <w:t xml:space="preserve"> przez Uczestników Projektu w każdym dniu szkolenia</w:t>
      </w:r>
      <w:r w:rsidRPr="002B687D">
        <w:rPr>
          <w:rFonts w:asciiTheme="minorHAnsi" w:hAnsiTheme="minorHAnsi" w:cstheme="minorHAnsi"/>
          <w:sz w:val="22"/>
          <w:szCs w:val="22"/>
        </w:rPr>
        <w:t xml:space="preserve"> listy obecności innych wymaganych dokumentów</w:t>
      </w:r>
      <w:r w:rsidR="000E1503" w:rsidRPr="002B687D">
        <w:rPr>
          <w:rFonts w:asciiTheme="minorHAnsi" w:hAnsiTheme="minorHAnsi" w:cstheme="minorHAnsi"/>
          <w:sz w:val="22"/>
          <w:szCs w:val="22"/>
        </w:rPr>
        <w:t>.</w:t>
      </w:r>
    </w:p>
    <w:p w:rsidR="000E1503" w:rsidRPr="002B687D" w:rsidRDefault="000E1503" w:rsidP="000E150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Niezwłocznego przekazania dokumentacji szkoleniowej, do Biura Projektu, po zakończeniu szkolenia</w:t>
      </w:r>
    </w:p>
    <w:p w:rsidR="00807A8C" w:rsidRPr="002B687D" w:rsidRDefault="002B1CB1" w:rsidP="00807A8C">
      <w:pPr>
        <w:pStyle w:val="NormalnyWeb"/>
        <w:numPr>
          <w:ilvl w:val="0"/>
          <w:numId w:val="2"/>
        </w:numPr>
        <w:spacing w:before="0" w:beforeAutospacing="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Współpracy z Zespołem Zarządzającym Projektem w zakresie wykonywanych zadań, w szczególności w zakresie wymiany informacji, konsultacji</w:t>
      </w:r>
    </w:p>
    <w:p w:rsidR="00807A8C" w:rsidRPr="002B687D" w:rsidRDefault="00807A8C" w:rsidP="00807A8C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2B687D">
        <w:rPr>
          <w:rFonts w:cstheme="minorHAnsi"/>
        </w:rPr>
        <w:t>Zapewnienia</w:t>
      </w:r>
      <w:r w:rsidR="000E1503" w:rsidRPr="002B687D">
        <w:rPr>
          <w:rFonts w:cstheme="minorHAnsi"/>
        </w:rPr>
        <w:t xml:space="preserve"> uczestnikom szkolenia</w:t>
      </w:r>
      <w:r w:rsidRPr="002B687D">
        <w:rPr>
          <w:rFonts w:cstheme="minorHAnsi"/>
        </w:rPr>
        <w:t xml:space="preserve"> przystąpienia do egzaminu umożliwiającego zdobycie uprawnień zawodowych.</w:t>
      </w:r>
    </w:p>
    <w:p w:rsidR="003030C8" w:rsidRPr="006D293D" w:rsidRDefault="003030C8" w:rsidP="002B687D">
      <w:pPr>
        <w:spacing w:after="0"/>
        <w:jc w:val="both"/>
        <w:rPr>
          <w:rFonts w:cs="Calibri"/>
        </w:rPr>
      </w:pPr>
    </w:p>
    <w:p w:rsidR="00807A8C" w:rsidRPr="006D293D" w:rsidRDefault="00807A8C" w:rsidP="00807A8C">
      <w:pPr>
        <w:spacing w:after="0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TERMIN REALIZACJI ZAMÓWIENIA: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  <w:r w:rsidRPr="006D293D">
        <w:rPr>
          <w:rFonts w:cs="Calibri"/>
        </w:rPr>
        <w:t>Planowany termin wykonania zamówienia</w:t>
      </w:r>
      <w:r w:rsidR="002B1CB1">
        <w:rPr>
          <w:rFonts w:cs="Calibri"/>
        </w:rPr>
        <w:t xml:space="preserve">: od dnia podpisania umowy do </w:t>
      </w:r>
      <w:r w:rsidR="00E86E57">
        <w:rPr>
          <w:rFonts w:cs="Calibri"/>
        </w:rPr>
        <w:t xml:space="preserve">28 lutego </w:t>
      </w:r>
      <w:r>
        <w:rPr>
          <w:rFonts w:cs="Calibri"/>
        </w:rPr>
        <w:t xml:space="preserve"> 2016</w:t>
      </w:r>
      <w:r w:rsidRPr="006D293D">
        <w:rPr>
          <w:rFonts w:cs="Calibri"/>
        </w:rPr>
        <w:t xml:space="preserve"> r., zgodnie z harmonogram</w:t>
      </w:r>
      <w:r w:rsidR="002B1CB1">
        <w:rPr>
          <w:rFonts w:cs="Calibri"/>
        </w:rPr>
        <w:t>em szkolenia</w:t>
      </w:r>
      <w:r w:rsidRPr="006D293D">
        <w:rPr>
          <w:rFonts w:cs="Calibri"/>
        </w:rPr>
        <w:t>.</w:t>
      </w: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ind w:left="720"/>
        <w:jc w:val="both"/>
        <w:rPr>
          <w:rFonts w:cs="Calibri"/>
          <w:b/>
        </w:rPr>
      </w:pPr>
      <w:r w:rsidRPr="006D293D">
        <w:rPr>
          <w:rFonts w:cs="Calibri"/>
          <w:b/>
        </w:rPr>
        <w:t>MIEJSCE REALIZACJI ZAMÓWIENIA:</w:t>
      </w:r>
    </w:p>
    <w:p w:rsidR="00807A8C" w:rsidRPr="006D293D" w:rsidRDefault="00807A8C" w:rsidP="00807A8C">
      <w:pPr>
        <w:pStyle w:val="Akapitzlist"/>
        <w:widowControl w:val="0"/>
        <w:suppressAutoHyphens w:val="0"/>
        <w:ind w:left="720"/>
        <w:jc w:val="both"/>
        <w:rPr>
          <w:rFonts w:ascii="Calibri" w:hAnsi="Calibri"/>
          <w:sz w:val="22"/>
          <w:szCs w:val="22"/>
        </w:rPr>
      </w:pPr>
      <w:r w:rsidRPr="006D293D">
        <w:rPr>
          <w:rFonts w:ascii="Calibri" w:hAnsi="Calibri"/>
          <w:sz w:val="22"/>
          <w:szCs w:val="22"/>
        </w:rPr>
        <w:t>Zamówienie realizowane będzie</w:t>
      </w:r>
      <w:r w:rsidR="002B1CB1">
        <w:rPr>
          <w:rFonts w:ascii="Calibri" w:hAnsi="Calibri"/>
          <w:sz w:val="22"/>
          <w:szCs w:val="22"/>
        </w:rPr>
        <w:t xml:space="preserve"> na terenie woj. Małopolskiego w miejscowości </w:t>
      </w:r>
      <w:r w:rsidR="00426100">
        <w:rPr>
          <w:rFonts w:ascii="Calibri" w:hAnsi="Calibri"/>
          <w:sz w:val="22"/>
          <w:szCs w:val="22"/>
        </w:rPr>
        <w:t>Andrychów.</w:t>
      </w:r>
    </w:p>
    <w:p w:rsidR="00496222" w:rsidRPr="006D293D" w:rsidRDefault="00496222" w:rsidP="00807A8C">
      <w:pPr>
        <w:spacing w:after="0"/>
        <w:ind w:left="720"/>
        <w:jc w:val="both"/>
        <w:rPr>
          <w:rFonts w:cs="Calibri"/>
        </w:rPr>
      </w:pPr>
    </w:p>
    <w:p w:rsidR="00807A8C" w:rsidRPr="006D293D" w:rsidRDefault="00807A8C" w:rsidP="00807A8C">
      <w:pPr>
        <w:spacing w:after="0" w:line="240" w:lineRule="auto"/>
        <w:jc w:val="both"/>
        <w:rPr>
          <w:rFonts w:cs="Calibri"/>
        </w:rPr>
      </w:pPr>
    </w:p>
    <w:p w:rsidR="00807A8C" w:rsidRPr="00496222" w:rsidRDefault="00496222" w:rsidP="00807A8C">
      <w:pPr>
        <w:spacing w:after="0"/>
        <w:jc w:val="both"/>
      </w:pPr>
      <w:r w:rsidRPr="00496222">
        <w:rPr>
          <w:rFonts w:cstheme="minorHAnsi"/>
          <w:b/>
          <w:bCs/>
        </w:rPr>
        <w:t>SPOSÓB PRZYGOTOWANIA I SKŁADANIA WYCENY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informuje, że przedmiotowe zaproszenie nie stanowi oferty w rozumieniu art. 66 KC ani nie jest ogłoszeniem o zamówieniu w rozumieniu ustawy z 29.1.2004 r. – Prawo zamówień publicznych (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 z 2010 r. Nr 113, poz. 759 ze zm.). Ma ono na celu wyłącznie rozeznanie cenowe rynku oraz uzyskanie wiedzy na temat kosztów związanych z planowanym zamówieniem.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Ze strony Zamawiającego do kontaktów z Wykonawcami została upoważniona p. </w:t>
      </w:r>
      <w:r w:rsidR="004E50FD">
        <w:rPr>
          <w:rFonts w:asciiTheme="minorHAnsi" w:hAnsiTheme="minorHAnsi" w:cstheme="minorHAnsi"/>
          <w:sz w:val="22"/>
          <w:szCs w:val="22"/>
        </w:rPr>
        <w:t xml:space="preserve">Greta </w:t>
      </w:r>
      <w:proofErr w:type="spellStart"/>
      <w:r w:rsidR="004E50FD">
        <w:rPr>
          <w:rFonts w:asciiTheme="minorHAnsi" w:hAnsiTheme="minorHAnsi" w:cstheme="minorHAnsi"/>
          <w:sz w:val="22"/>
          <w:szCs w:val="22"/>
        </w:rPr>
        <w:t>Śliwiak</w:t>
      </w:r>
      <w:proofErr w:type="spellEnd"/>
      <w:r w:rsidR="004E50FD">
        <w:rPr>
          <w:rFonts w:asciiTheme="minorHAnsi" w:hAnsiTheme="minorHAnsi" w:cstheme="minorHAnsi"/>
          <w:sz w:val="22"/>
          <w:szCs w:val="22"/>
        </w:rPr>
        <w:t>, g</w:t>
      </w:r>
      <w:r w:rsidRPr="002B687D">
        <w:rPr>
          <w:rFonts w:asciiTheme="minorHAnsi" w:hAnsiTheme="minorHAnsi" w:cstheme="minorHAnsi"/>
          <w:sz w:val="22"/>
          <w:szCs w:val="22"/>
        </w:rPr>
        <w:t>.</w:t>
      </w:r>
      <w:r w:rsidR="004E50FD">
        <w:rPr>
          <w:rFonts w:asciiTheme="minorHAnsi" w:hAnsiTheme="minorHAnsi" w:cstheme="minorHAnsi"/>
          <w:sz w:val="22"/>
          <w:szCs w:val="22"/>
        </w:rPr>
        <w:t>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@kompass-consulting.pl, </w:t>
      </w:r>
      <w:r w:rsidR="004E50FD">
        <w:rPr>
          <w:rFonts w:asciiTheme="minorHAnsi" w:hAnsiTheme="minorHAnsi" w:cstheme="minorHAnsi"/>
          <w:sz w:val="22"/>
          <w:szCs w:val="22"/>
        </w:rPr>
        <w:t>tel. 504 827 342</w:t>
      </w:r>
    </w:p>
    <w:p w:rsidR="003D5C82" w:rsidRPr="002B687D" w:rsidRDefault="003D5C82" w:rsidP="003D5C82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Siedziba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Zamawiającego: </w:t>
      </w:r>
      <w:proofErr w:type="spellStart"/>
      <w:r w:rsidR="002B1CB1" w:rsidRPr="002B687D">
        <w:rPr>
          <w:rFonts w:asciiTheme="minorHAnsi" w:hAnsiTheme="minorHAnsi" w:cstheme="minorHAnsi"/>
          <w:sz w:val="22"/>
          <w:szCs w:val="22"/>
        </w:rPr>
        <w:t>Kompass</w:t>
      </w:r>
      <w:proofErr w:type="spellEnd"/>
      <w:r w:rsidR="002B1CB1" w:rsidRPr="002B687D">
        <w:rPr>
          <w:rFonts w:asciiTheme="minorHAnsi" w:hAnsiTheme="minorHAnsi" w:cstheme="minorHAnsi"/>
          <w:sz w:val="22"/>
          <w:szCs w:val="22"/>
        </w:rPr>
        <w:t xml:space="preserve"> Consulting</w:t>
      </w:r>
      <w:r w:rsidR="004E50FD">
        <w:rPr>
          <w:rFonts w:asciiTheme="minorHAnsi" w:hAnsiTheme="minorHAnsi" w:cstheme="minorHAnsi"/>
          <w:sz w:val="22"/>
          <w:szCs w:val="22"/>
        </w:rPr>
        <w:t xml:space="preserve">, </w:t>
      </w:r>
      <w:r w:rsidR="002B1CB1" w:rsidRPr="002B687D">
        <w:rPr>
          <w:rFonts w:asciiTheme="minorHAnsi" w:hAnsiTheme="minorHAnsi" w:cstheme="minorHAnsi"/>
          <w:sz w:val="22"/>
          <w:szCs w:val="22"/>
        </w:rPr>
        <w:t xml:space="preserve"> </w:t>
      </w:r>
      <w:r w:rsidR="004E50FD">
        <w:rPr>
          <w:rFonts w:asciiTheme="minorHAnsi" w:hAnsiTheme="minorHAnsi" w:cstheme="minorHAnsi"/>
          <w:sz w:val="22"/>
          <w:szCs w:val="22"/>
        </w:rPr>
        <w:t>Biuro Projektu: ul. Kościuszki 53/24, III piętro, 30-114 Kraków.</w:t>
      </w:r>
    </w:p>
    <w:p w:rsidR="003D5C82" w:rsidRPr="002B687D" w:rsidRDefault="003D5C82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ramach przedstawionej kalkulacji prosimy o podanie uśrednionej ceny brutto w złotych za udział 1 osoby w szkoleniu.</w:t>
      </w:r>
    </w:p>
    <w:p w:rsidR="004E50FD" w:rsidRPr="002B687D" w:rsidRDefault="00273A5D" w:rsidP="004E50F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Złożenie wyceny polega na wypełnieniu „części ofertowej” oraz jej przesłaniu wraz z wszelkimi wymaganymi załącznikami w formie elektronicznej na adres e-mail: </w:t>
      </w:r>
      <w:r w:rsidR="00E86E57">
        <w:rPr>
          <w:rFonts w:asciiTheme="minorHAnsi" w:hAnsiTheme="minorHAnsi" w:cstheme="minorHAnsi"/>
          <w:sz w:val="22"/>
          <w:szCs w:val="22"/>
        </w:rPr>
        <w:t>g.sliwiak</w:t>
      </w:r>
      <w:r w:rsidRPr="002B687D">
        <w:rPr>
          <w:rFonts w:asciiTheme="minorHAnsi" w:hAnsiTheme="minorHAnsi" w:cstheme="minorHAnsi"/>
          <w:sz w:val="22"/>
          <w:szCs w:val="22"/>
        </w:rPr>
        <w:t xml:space="preserve">@kompass-consulting.pl lub pisemnie do siedziby Zamawiającego </w:t>
      </w:r>
      <w:r w:rsidR="004E50FD">
        <w:rPr>
          <w:rFonts w:asciiTheme="minorHAnsi" w:hAnsiTheme="minorHAnsi" w:cstheme="minorHAnsi"/>
          <w:sz w:val="22"/>
          <w:szCs w:val="22"/>
        </w:rPr>
        <w:t>- ul. Kościuszki 53/24, III piętro, 30-114 Kraków.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wyceny pisemnej, wycenę wraz z pozostałymi dokumentami należy złożyć w nieprzezroczystej, zabezpieczonej przed otwarciem kopercie. Kopertę należy opisać następująco: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„Procedura rozeznania rynku na realizację szkolenia w ramach projektu NOWE KWALIFIKACJE DLA TWOJEGO SUKCESU - program na rzecz aktywizacji zawodowej osób w wieku powyżej 30 </w:t>
      </w:r>
      <w:r w:rsidRPr="002B687D">
        <w:rPr>
          <w:rFonts w:asciiTheme="minorHAnsi" w:hAnsiTheme="minorHAnsi" w:cstheme="minorHAnsi"/>
          <w:sz w:val="22"/>
          <w:szCs w:val="22"/>
        </w:rPr>
        <w:lastRenderedPageBreak/>
        <w:t xml:space="preserve">lat, pozostających bez pracy z terenu powiatów, w którym stopa bezrobocia przekracza średnią dla województwa małopolskiego” nr projektu </w:t>
      </w:r>
      <w:r w:rsidRPr="002B687D">
        <w:rPr>
          <w:rFonts w:asciiTheme="minorHAnsi" w:hAnsiTheme="minorHAnsi" w:cstheme="minorHAnsi"/>
          <w:bCs/>
          <w:color w:val="000000"/>
          <w:sz w:val="22"/>
          <w:szCs w:val="22"/>
        </w:rPr>
        <w:t>RPMP.08.02.00-12-0190/15</w:t>
      </w:r>
      <w:r w:rsidRPr="002B687D">
        <w:rPr>
          <w:rFonts w:asciiTheme="minorHAnsi" w:hAnsiTheme="minorHAnsi" w:cstheme="minorHAnsi"/>
          <w:sz w:val="22"/>
          <w:szCs w:val="22"/>
        </w:rPr>
        <w:t xml:space="preserve"> Nie otwierać przed dniem oceny.”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Na kopercie oprócz opisu jw. zaleca się umieścić nazwę i adres Wykonawcy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wycen składanych w wersji elektronicznej: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a) Zamawiający akceptuje wyłącznie pliki z rozszerzeniem .pdf,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, .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B687D">
        <w:rPr>
          <w:rFonts w:asciiTheme="minorHAnsi" w:hAnsiTheme="minorHAnsi" w:cstheme="minorHAnsi"/>
          <w:sz w:val="22"/>
          <w:szCs w:val="22"/>
        </w:rPr>
        <w:t>odt</w:t>
      </w:r>
      <w:proofErr w:type="spellEnd"/>
      <w:r w:rsidRPr="002B687D">
        <w:rPr>
          <w:rFonts w:asciiTheme="minorHAnsi" w:hAnsiTheme="minorHAnsi" w:cstheme="minorHAnsi"/>
          <w:sz w:val="22"/>
          <w:szCs w:val="22"/>
        </w:rPr>
        <w:t>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b) Zaleca się, aby każdy załącznik wielostronicowy był zapisany w jednym pliku,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c) Zaleca się, aby każdy załączony plik miał nadaną inną nazwę własną.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</w:t>
      </w:r>
      <w:r w:rsidR="00DC1EE4">
        <w:rPr>
          <w:rFonts w:asciiTheme="minorHAnsi" w:hAnsiTheme="minorHAnsi" w:cstheme="minorHAnsi"/>
          <w:sz w:val="22"/>
          <w:szCs w:val="22"/>
        </w:rPr>
        <w:t xml:space="preserve">a musi być złożona </w:t>
      </w:r>
      <w:bookmarkStart w:id="0" w:name="_GoBack"/>
      <w:bookmarkEnd w:id="0"/>
      <w:r w:rsidR="00DC1EE4" w:rsidRPr="008C5349">
        <w:rPr>
          <w:rFonts w:asciiTheme="minorHAnsi" w:hAnsiTheme="minorHAnsi" w:cstheme="minorHAnsi"/>
          <w:sz w:val="22"/>
          <w:szCs w:val="22"/>
        </w:rPr>
        <w:t xml:space="preserve">do dnia </w:t>
      </w:r>
      <w:r w:rsidR="005B0625" w:rsidRPr="008C5349">
        <w:rPr>
          <w:rFonts w:asciiTheme="minorHAnsi" w:hAnsiTheme="minorHAnsi" w:cstheme="minorHAnsi"/>
          <w:sz w:val="22"/>
          <w:szCs w:val="22"/>
        </w:rPr>
        <w:t>16</w:t>
      </w:r>
      <w:r w:rsidR="004E50FD" w:rsidRPr="008C5349">
        <w:rPr>
          <w:rFonts w:asciiTheme="minorHAnsi" w:hAnsiTheme="minorHAnsi" w:cstheme="minorHAnsi"/>
          <w:sz w:val="22"/>
          <w:szCs w:val="22"/>
        </w:rPr>
        <w:t>.01.2017</w:t>
      </w:r>
      <w:r w:rsidRPr="008C5349">
        <w:rPr>
          <w:rFonts w:asciiTheme="minorHAnsi" w:hAnsiTheme="minorHAnsi" w:cstheme="minorHAnsi"/>
          <w:sz w:val="22"/>
          <w:szCs w:val="22"/>
        </w:rPr>
        <w:t xml:space="preserve"> r. do godziny </w:t>
      </w:r>
      <w:r w:rsidR="005B0625" w:rsidRPr="008C5349">
        <w:rPr>
          <w:rFonts w:asciiTheme="minorHAnsi" w:hAnsiTheme="minorHAnsi" w:cstheme="minorHAnsi"/>
          <w:sz w:val="22"/>
          <w:szCs w:val="22"/>
        </w:rPr>
        <w:t>16.</w:t>
      </w:r>
      <w:r w:rsidRPr="008C5349">
        <w:rPr>
          <w:rFonts w:asciiTheme="minorHAnsi" w:hAnsiTheme="minorHAnsi" w:cstheme="minorHAnsi"/>
          <w:sz w:val="22"/>
          <w:szCs w:val="22"/>
        </w:rPr>
        <w:t xml:space="preserve">00. </w:t>
      </w:r>
      <w:r w:rsidR="00DC1EE4" w:rsidRPr="008C5349">
        <w:rPr>
          <w:rFonts w:asciiTheme="minorHAnsi" w:hAnsiTheme="minorHAnsi" w:cstheme="minorHAnsi"/>
          <w:sz w:val="22"/>
          <w:szCs w:val="22"/>
        </w:rPr>
        <w:t>Decyduje godzina wpływu wyceny.</w:t>
      </w:r>
    </w:p>
    <w:p w:rsidR="00273A5D" w:rsidRPr="002B687D" w:rsidRDefault="00273A5D" w:rsidP="00273A5D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Wyceny złożone po terminie nie będą rozpatrywane.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nie odsyła nadesłanych wycen.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 Każdy oferent może złożyć tylko jedną wycenę.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wypełniona w języku polskim.</w:t>
      </w:r>
    </w:p>
    <w:p w:rsidR="00B606AF" w:rsidRPr="002B687D" w:rsidRDefault="00B606AF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Wycena musi być podpisana przez osobę upoważnioną do reprezentowania wykonawcy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Zamawiający zabrania jakichkolwiek modyfikacji treści dokumentów, za wyjątkiem miejsc służących do wypełnienia wyceny.</w:t>
      </w:r>
    </w:p>
    <w:p w:rsidR="00273A5D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>Jakiekolwiek odstępstwo od wyżej opisanego sposobu przygotowania wyceny jest równoznaczne z jej odrzuceniem, ze względu na niespełnienie kryteriów formalnych.</w:t>
      </w:r>
    </w:p>
    <w:p w:rsidR="002B1CB1" w:rsidRPr="002B687D" w:rsidRDefault="002B1CB1" w:rsidP="002B1CB1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687D">
        <w:rPr>
          <w:rFonts w:asciiTheme="minorHAnsi" w:hAnsiTheme="minorHAnsi" w:cstheme="minorHAnsi"/>
          <w:sz w:val="22"/>
          <w:szCs w:val="22"/>
        </w:rPr>
        <w:t xml:space="preserve">Wykonawca jest związany wyceną przez okres co najmniej 30 dni od daty wyceny. </w:t>
      </w:r>
    </w:p>
    <w:p w:rsidR="00273A5D" w:rsidRPr="002B687D" w:rsidRDefault="00273A5D" w:rsidP="00273A5D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07A8C" w:rsidRDefault="00807A8C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2B687D" w:rsidRDefault="002B687D" w:rsidP="00F809B2">
      <w:pPr>
        <w:jc w:val="both"/>
        <w:rPr>
          <w:b/>
        </w:rPr>
      </w:pPr>
    </w:p>
    <w:p w:rsidR="00426100" w:rsidRDefault="00426100">
      <w:pPr>
        <w:rPr>
          <w:rFonts w:cs="Calibri"/>
          <w:b/>
        </w:rPr>
      </w:pPr>
      <w:r>
        <w:rPr>
          <w:rFonts w:cs="Calibri"/>
          <w:b/>
        </w:rPr>
        <w:br w:type="page"/>
      </w:r>
    </w:p>
    <w:p w:rsidR="00B606AF" w:rsidRPr="006D293D" w:rsidRDefault="00E86E57" w:rsidP="00B606AF">
      <w:pPr>
        <w:rPr>
          <w:rFonts w:cs="Calibri"/>
          <w:b/>
        </w:rPr>
      </w:pPr>
      <w:r>
        <w:rPr>
          <w:rFonts w:cs="Calibri"/>
          <w:b/>
        </w:rPr>
        <w:lastRenderedPageBreak/>
        <w:t>O</w:t>
      </w:r>
      <w:r w:rsidR="00B606AF" w:rsidRPr="006D293D">
        <w:rPr>
          <w:rFonts w:cs="Calibri"/>
          <w:b/>
        </w:rPr>
        <w:t>FERTA:</w:t>
      </w:r>
    </w:p>
    <w:p w:rsidR="00063F4B" w:rsidRDefault="00B606AF" w:rsidP="00B606AF">
      <w:pPr>
        <w:jc w:val="both"/>
        <w:rPr>
          <w:rFonts w:cs="Calibri"/>
        </w:rPr>
      </w:pPr>
      <w:r w:rsidRPr="006D293D">
        <w:rPr>
          <w:rFonts w:cs="Calibri"/>
        </w:rPr>
        <w:t xml:space="preserve">Niniejszym składam ofertę na organizację </w:t>
      </w:r>
      <w:r>
        <w:rPr>
          <w:rFonts w:cs="Calibri"/>
        </w:rPr>
        <w:t>szkolenia z zakresu</w:t>
      </w:r>
      <w:r w:rsidR="00063F4B">
        <w:rPr>
          <w:rFonts w:cs="Calibri"/>
        </w:rPr>
        <w:t xml:space="preserve"> </w:t>
      </w:r>
    </w:p>
    <w:p w:rsidR="00063F4B" w:rsidRPr="00063F4B" w:rsidRDefault="00DC1EE4" w:rsidP="005B0625">
      <w:pPr>
        <w:pStyle w:val="Akapitzlist"/>
        <w:numPr>
          <w:ilvl w:val="0"/>
          <w:numId w:val="4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63F4B">
        <w:rPr>
          <w:rFonts w:asciiTheme="minorHAnsi" w:hAnsiTheme="minorHAnsi" w:cstheme="minorHAnsi"/>
          <w:b/>
          <w:sz w:val="22"/>
          <w:szCs w:val="22"/>
        </w:rPr>
        <w:t>„</w:t>
      </w:r>
      <w:r w:rsidR="005B0625" w:rsidRPr="005B0625">
        <w:rPr>
          <w:rFonts w:asciiTheme="minorHAnsi" w:hAnsiTheme="minorHAnsi" w:cstheme="minorHAnsi"/>
          <w:b/>
          <w:bCs/>
          <w:iCs/>
          <w:sz w:val="22"/>
          <w:szCs w:val="22"/>
          <w:lang w:eastAsia="pl-PL"/>
        </w:rPr>
        <w:t>Pracownik administracyjno-biurowy z kursem komputerowym ECDL”</w:t>
      </w:r>
      <w:r w:rsidRPr="00063F4B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063F4B">
        <w:rPr>
          <w:rFonts w:asciiTheme="minorHAnsi" w:hAnsiTheme="minorHAnsi" w:cstheme="minorHAnsi"/>
          <w:sz w:val="22"/>
          <w:szCs w:val="22"/>
        </w:rPr>
        <w:t>dla</w:t>
      </w:r>
      <w:r w:rsidR="00E86E57">
        <w:rPr>
          <w:rFonts w:asciiTheme="minorHAnsi" w:hAnsiTheme="minorHAnsi" w:cstheme="minorHAnsi"/>
          <w:sz w:val="22"/>
          <w:szCs w:val="22"/>
        </w:rPr>
        <w:t xml:space="preserve"> </w:t>
      </w:r>
      <w:r w:rsidR="005B0625">
        <w:rPr>
          <w:rFonts w:asciiTheme="minorHAnsi" w:hAnsiTheme="minorHAnsi" w:cstheme="minorHAnsi"/>
          <w:sz w:val="22"/>
          <w:szCs w:val="22"/>
        </w:rPr>
        <w:t>15</w:t>
      </w:r>
      <w:r w:rsidRPr="00063F4B">
        <w:rPr>
          <w:rFonts w:asciiTheme="minorHAnsi" w:hAnsiTheme="minorHAnsi" w:cstheme="minorHAnsi"/>
          <w:sz w:val="22"/>
          <w:szCs w:val="22"/>
        </w:rPr>
        <w:t xml:space="preserve"> osób, trwającego w wymiarze 1</w:t>
      </w:r>
      <w:r w:rsidR="005B0625">
        <w:rPr>
          <w:rFonts w:asciiTheme="minorHAnsi" w:hAnsiTheme="minorHAnsi" w:cstheme="minorHAnsi"/>
          <w:sz w:val="22"/>
          <w:szCs w:val="22"/>
        </w:rPr>
        <w:t xml:space="preserve">50 </w:t>
      </w:r>
      <w:r w:rsidRPr="00063F4B">
        <w:rPr>
          <w:rFonts w:asciiTheme="minorHAnsi" w:hAnsiTheme="minorHAnsi" w:cstheme="minorHAnsi"/>
          <w:sz w:val="22"/>
          <w:szCs w:val="22"/>
        </w:rPr>
        <w:t xml:space="preserve">h lekcyjnych </w:t>
      </w:r>
    </w:p>
    <w:p w:rsidR="00063F4B" w:rsidRPr="00063F4B" w:rsidRDefault="00063F4B" w:rsidP="00063F4B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B1CB1" w:rsidRPr="00063F4B" w:rsidRDefault="00B606AF" w:rsidP="00B606AF">
      <w:pPr>
        <w:jc w:val="both"/>
        <w:rPr>
          <w:rFonts w:cstheme="minorHAnsi"/>
        </w:rPr>
      </w:pPr>
      <w:r w:rsidRPr="00063F4B">
        <w:rPr>
          <w:rFonts w:cstheme="minorHAnsi"/>
        </w:rPr>
        <w:t>Oświadczam, że spełniam wymagania zawarte w zapytaniu</w:t>
      </w:r>
    </w:p>
    <w:p w:rsidR="006B6D61" w:rsidRDefault="006B6D61">
      <w:r>
        <w:t>DANE OFERENTA:</w:t>
      </w:r>
    </w:p>
    <w:p w:rsidR="006B6D61" w:rsidRDefault="006B6D61" w:rsidP="006B6D61">
      <w:pPr>
        <w:spacing w:line="360" w:lineRule="auto"/>
      </w:pPr>
      <w:r>
        <w:t>Oferent: …………………………………………………………………………………………..</w:t>
      </w:r>
    </w:p>
    <w:p w:rsidR="006B6D61" w:rsidRDefault="006B6D61" w:rsidP="006B6D61">
      <w:pPr>
        <w:spacing w:line="360" w:lineRule="auto"/>
      </w:pPr>
      <w:r>
        <w:t>Adres: …..………………………………………………………………………………………….</w:t>
      </w:r>
    </w:p>
    <w:p w:rsidR="006B6D61" w:rsidRDefault="006B6D61" w:rsidP="006B6D61">
      <w:pPr>
        <w:spacing w:line="360" w:lineRule="auto"/>
      </w:pPr>
      <w:r>
        <w:t>adres email :</w:t>
      </w:r>
      <w:r w:rsidRPr="006B6D61">
        <w:t xml:space="preserve"> </w:t>
      </w:r>
      <w:r>
        <w:t>…………………………………………………………………………………….</w:t>
      </w:r>
    </w:p>
    <w:p w:rsidR="006B6D61" w:rsidRDefault="006B6D61" w:rsidP="006B6D61">
      <w:pPr>
        <w:spacing w:line="360" w:lineRule="auto"/>
      </w:pPr>
      <w:r>
        <w:t>nr tel.: ……………………………………………………………………………….…………….</w:t>
      </w:r>
    </w:p>
    <w:p w:rsidR="006B6D61" w:rsidRPr="006B6D61" w:rsidRDefault="006B6D61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</w:tblGrid>
      <w:tr w:rsidR="006B6D61" w:rsidTr="008B14F1">
        <w:tc>
          <w:tcPr>
            <w:tcW w:w="7763" w:type="dxa"/>
          </w:tcPr>
          <w:p w:rsidR="006B6D61" w:rsidRPr="006B6D61" w:rsidRDefault="006B6D61">
            <w:pPr>
              <w:rPr>
                <w:b/>
              </w:rPr>
            </w:pPr>
            <w:r w:rsidRPr="006B6D61">
              <w:rPr>
                <w:b/>
              </w:rPr>
              <w:t>krótki opis potwierdzający kompetencje i potencjał do realizacji usługi</w:t>
            </w:r>
          </w:p>
        </w:tc>
      </w:tr>
      <w:tr w:rsidR="006B6D61" w:rsidTr="008B14F1">
        <w:trPr>
          <w:trHeight w:val="1872"/>
        </w:trPr>
        <w:tc>
          <w:tcPr>
            <w:tcW w:w="7763" w:type="dxa"/>
          </w:tcPr>
          <w:p w:rsidR="006B6D61" w:rsidRDefault="006B6D61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  <w:p w:rsidR="00063F4B" w:rsidRDefault="00063F4B"/>
        </w:tc>
      </w:tr>
    </w:tbl>
    <w:p w:rsidR="008B14F1" w:rsidRPr="008B14F1" w:rsidRDefault="008B14F1">
      <w:pPr>
        <w:rPr>
          <w:b/>
          <w:sz w:val="16"/>
          <w:szCs w:val="16"/>
        </w:rPr>
      </w:pPr>
    </w:p>
    <w:p w:rsidR="003370EF" w:rsidRDefault="003370EF">
      <w:pPr>
        <w:rPr>
          <w:b/>
        </w:rPr>
      </w:pPr>
      <w:r>
        <w:rPr>
          <w:b/>
        </w:rPr>
        <w:br/>
      </w:r>
    </w:p>
    <w:p w:rsidR="006B6D61" w:rsidRDefault="003370EF">
      <w:pPr>
        <w:rPr>
          <w:b/>
        </w:rPr>
      </w:pPr>
      <w:r>
        <w:rPr>
          <w:b/>
        </w:rPr>
        <w:lastRenderedPageBreak/>
        <w:br/>
      </w:r>
      <w:r w:rsidR="006B6D61" w:rsidRPr="008B14F1">
        <w:rPr>
          <w:b/>
        </w:rPr>
        <w:t>OFERTA CENOWA:</w:t>
      </w:r>
    </w:p>
    <w:p w:rsidR="00B606AF" w:rsidRPr="00B606AF" w:rsidRDefault="00B606AF">
      <w:pPr>
        <w:rPr>
          <w:b/>
        </w:rPr>
      </w:pPr>
      <w:r w:rsidRPr="00B606AF">
        <w:rPr>
          <w:rFonts w:cs="Calibri"/>
          <w:b/>
        </w:rPr>
        <w:t xml:space="preserve">Oferuję organizację szkolenia w ramach projektu w kwocie </w:t>
      </w:r>
      <w:r w:rsidRPr="00B606AF">
        <w:rPr>
          <w:b/>
        </w:rPr>
        <w:t xml:space="preserve">brutto w PLN (w tym VAT jeśli dotyczy) </w:t>
      </w:r>
      <w:r w:rsidRPr="00B606AF">
        <w:rPr>
          <w:rFonts w:cs="Calibri"/>
          <w:b/>
        </w:rPr>
        <w:t xml:space="preserve"> za osobę w wysokości ………………………………………. zł (słownie:………………………………………………………………………………………………….).</w:t>
      </w:r>
    </w:p>
    <w:p w:rsidR="008B14F1" w:rsidRDefault="008B14F1"/>
    <w:p w:rsidR="008B14F1" w:rsidRDefault="008B14F1"/>
    <w:p w:rsidR="008B14F1" w:rsidRDefault="008B14F1">
      <w:r>
        <w:t>………………………………………………………………………</w:t>
      </w:r>
    </w:p>
    <w:p w:rsidR="008B14F1" w:rsidRDefault="008B14F1">
      <w:pPr>
        <w:rPr>
          <w:sz w:val="16"/>
          <w:szCs w:val="16"/>
        </w:rPr>
      </w:pPr>
      <w:r w:rsidRPr="008B14F1">
        <w:rPr>
          <w:sz w:val="16"/>
          <w:szCs w:val="16"/>
        </w:rPr>
        <w:t>Miejsce, data, imię i nazwisko, pieczęć firmowa</w:t>
      </w:r>
    </w:p>
    <w:p w:rsidR="00496222" w:rsidRDefault="00496222">
      <w:pPr>
        <w:rPr>
          <w:sz w:val="16"/>
          <w:szCs w:val="16"/>
        </w:rPr>
      </w:pPr>
    </w:p>
    <w:p w:rsidR="00496222" w:rsidRDefault="00496222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063F4B">
      <w:pPr>
        <w:rPr>
          <w:sz w:val="16"/>
          <w:szCs w:val="16"/>
        </w:rPr>
      </w:pPr>
    </w:p>
    <w:p w:rsidR="00063F4B" w:rsidRDefault="003370EF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3370EF" w:rsidRDefault="003370EF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3370EF" w:rsidRDefault="003370E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63F4B" w:rsidRDefault="00063F4B">
      <w:pPr>
        <w:rPr>
          <w:sz w:val="16"/>
          <w:szCs w:val="16"/>
        </w:rPr>
      </w:pPr>
    </w:p>
    <w:p w:rsidR="00496222" w:rsidRPr="003030C8" w:rsidRDefault="003030C8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t xml:space="preserve">Załącznik 1 </w:t>
      </w:r>
    </w:p>
    <w:p w:rsidR="00496222" w:rsidRPr="00E031F0" w:rsidRDefault="00496222" w:rsidP="00496222">
      <w:pPr>
        <w:rPr>
          <w:rFonts w:cstheme="minorHAnsi"/>
          <w:u w:val="single"/>
        </w:rPr>
      </w:pPr>
      <w:r w:rsidRPr="003030C8">
        <w:rPr>
          <w:rFonts w:cstheme="minorHAnsi"/>
          <w:u w:val="single"/>
        </w:rPr>
        <w:t xml:space="preserve"> </w:t>
      </w:r>
      <w:r w:rsidR="003030C8" w:rsidRPr="003030C8">
        <w:rPr>
          <w:rFonts w:cstheme="minorHAnsi"/>
          <w:u w:val="single"/>
        </w:rPr>
        <w:t>Standardy zgodne z zachowaniem wymagań jakościowych Małopolskich Usług Edukacyjno-</w:t>
      </w:r>
      <w:r w:rsidR="003030C8" w:rsidRPr="00E031F0">
        <w:rPr>
          <w:rFonts w:cstheme="minorHAnsi"/>
          <w:u w:val="single"/>
        </w:rPr>
        <w:t>Szkoleniowych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kierowane są do osób, których kwalifikacje nie są adekwatne do potrzeb rynku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pracy lub wymagają poświadczenia odpowiednim dokumentem (certyfikatem).</w:t>
      </w:r>
    </w:p>
    <w:p w:rsidR="00E031F0" w:rsidRPr="000159CC" w:rsidRDefault="00E031F0" w:rsidP="000159CC">
      <w:pPr>
        <w:spacing w:after="0" w:line="357" w:lineRule="auto"/>
        <w:ind w:left="361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Szkolenia </w:t>
      </w:r>
      <w:r w:rsidRPr="000159CC">
        <w:rPr>
          <w:rFonts w:eastAsia="Arial" w:cstheme="minorHAnsi"/>
        </w:rPr>
        <w:t>– oznaczają pozaszkolne zajęcia mające na celu uzyskanie, uzupełnienie lub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doskonalenie umiejętności i kwalifikacji zawodowych lub ogólnych, potrzebnych do wykonywania pracy, w tym umiejętności poszukiwania zatrudnienia. Mogą być realizowane jako szkolenia zamknięte lub szkolenia otwarte.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7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otwarte to szkolenie o ustalonej z góry dacie, miejscu, programie lub ramach merytorycznych, grupie docelowej, celach szkoleniowych i cenie. Zazwyczaj są to szkolenia miękkie, psychologiczne, językowe, prawne czy kursy zawodowe, na które jest prowadzony przez firmę szkoleniową otwarty nabór uczestników.</w:t>
      </w:r>
    </w:p>
    <w:p w:rsidR="00E031F0" w:rsidRPr="000159CC" w:rsidRDefault="00E031F0" w:rsidP="000159CC">
      <w:pPr>
        <w:numPr>
          <w:ilvl w:val="0"/>
          <w:numId w:val="10"/>
        </w:numPr>
        <w:tabs>
          <w:tab w:val="left" w:pos="361"/>
        </w:tabs>
        <w:spacing w:after="0" w:line="350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zamknięte to szkolenie dedykowane jednej ściśle określonej grupie docelowej czy uczestnikom danego projektu, tzw. „szyte na miarę”.</w:t>
      </w:r>
    </w:p>
    <w:p w:rsidR="00E031F0" w:rsidRPr="000159CC" w:rsidRDefault="00E031F0" w:rsidP="000159CC">
      <w:pPr>
        <w:tabs>
          <w:tab w:val="left" w:pos="341"/>
        </w:tabs>
        <w:spacing w:after="0" w:line="356" w:lineRule="auto"/>
        <w:ind w:left="361" w:hanging="35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4.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Szkolenia otwarte mogą być realizowane jedynie w uzasadnionych przypadkach, w odniesieniu do osób, u których zidentyfikowano konieczność nabycia w taki sposób niezbędnych umiejętności czy kwalifikacji zawodowych.</w:t>
      </w:r>
    </w:p>
    <w:p w:rsidR="00E031F0" w:rsidRPr="000159CC" w:rsidRDefault="00E031F0" w:rsidP="000159CC">
      <w:pPr>
        <w:numPr>
          <w:ilvl w:val="0"/>
          <w:numId w:val="11"/>
        </w:numPr>
        <w:tabs>
          <w:tab w:val="left" w:pos="361"/>
        </w:tabs>
        <w:spacing w:after="0" w:line="352" w:lineRule="auto"/>
        <w:ind w:left="361" w:hanging="36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oferowane uczestnikom projektu muszą być zgodne ze zdiagnozowanymi potrzebami i potencjałem uczestnika projektu, muszą uwzględniać specyfikę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wewnątrzregionalną, mieć związek z rzeczywistymi potrzebami na określone kwalifikacje i umiejętności na regionalnym lub lokalnym rynku pracy, w tym inteligentnych specjalizacji regionu, zawodów nadwyżkowych i deficytowych zdiagnozowanych np. na podstawie krajowych i regionalnych badań i analiz rynku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2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Usługi szkoleniowe muszą być realizowane przez instytucje posiadające wpis do Rejestrów Instytucji Szkoleniowych prowadzonych przez wojewódzkie urzędy pracy.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8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Szkolenia powinny być realizowane w sposób zapewniający odpowiednią jakość wsparcia. W Małopolsce stworzono system zapewnienia jakości kształcenia, w ramach którego instytucje szkoleniowe mogły uzyskać znak jakości Małopolskich Standardów Usług Edukacyjno-Szkoleniowych (MSUES), który potwierdza wysoką jakość szkoleń realizowanych przez podmiot posiadający ww. znak jakości.</w:t>
      </w:r>
    </w:p>
    <w:p w:rsidR="00E031F0" w:rsidRPr="000159CC" w:rsidRDefault="00E031F0" w:rsidP="000159CC">
      <w:pPr>
        <w:numPr>
          <w:ilvl w:val="0"/>
          <w:numId w:val="12"/>
        </w:numPr>
        <w:tabs>
          <w:tab w:val="left" w:pos="341"/>
        </w:tabs>
        <w:spacing w:after="0" w:line="356" w:lineRule="auto"/>
        <w:ind w:left="341" w:hanging="274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przypadku gdy realizatorem szkolenia będzie podmiot nie posiadający znaku jakości MSUES, usługi szkoleniowe w ramach projektów muszą spełniać poniższe minimalne wymagania jakościowe:</w:t>
      </w:r>
    </w:p>
    <w:p w:rsidR="00E031F0" w:rsidRPr="000159CC" w:rsidRDefault="00E031F0" w:rsidP="000159CC">
      <w:pPr>
        <w:spacing w:after="0" w:line="1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5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dopasowane do poziomu uczestników – obowiązkowe jest zbadanie wyjściowego poziomu kompetencji rozwijanych w trakcie szkolenia i dostosowanie do nich programu szkoleniowego oraz wykorzystywanych metod.</w:t>
      </w:r>
    </w:p>
    <w:p w:rsidR="00E031F0" w:rsidRPr="000159CC" w:rsidRDefault="00E031F0" w:rsidP="000159CC">
      <w:pPr>
        <w:spacing w:after="0" w:line="6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szkoleniowy jest opisany w języku efektów uczenia się.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352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 muszą zawierać podsumowanie treści szkolenia i odwołania do źródeł wiedzy, na której zostało ono oparte, z poszanowaniem praw autorskich.</w:t>
      </w:r>
    </w:p>
    <w:p w:rsidR="00E031F0" w:rsidRPr="000159CC" w:rsidRDefault="00E031F0" w:rsidP="000159CC">
      <w:pPr>
        <w:spacing w:after="0" w:line="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12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Podczas szkolenia wykorzystywane muszą być różnorodne, angażujące uczestników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6" w:lineRule="auto"/>
        <w:ind w:left="78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metody kształcenia oraz środki i materiały dydaktyczne, dostosowane do specyfiki i sytuacji osób uczących się. Metody te są adekwatne do deklarowanych rezultatów, treści szkolenia oraz specyfiki grupy.</w:t>
      </w:r>
    </w:p>
    <w:p w:rsidR="00E031F0" w:rsidRPr="000159CC" w:rsidRDefault="00E031F0" w:rsidP="000159CC">
      <w:pPr>
        <w:spacing w:after="0" w:line="5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13"/>
        </w:numPr>
        <w:tabs>
          <w:tab w:val="left" w:pos="781"/>
        </w:tabs>
        <w:spacing w:after="0" w:line="239" w:lineRule="auto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Dokumentacja szkoleniowa musi obejmować:</w:t>
      </w:r>
    </w:p>
    <w:p w:rsidR="00E031F0" w:rsidRPr="000159CC" w:rsidRDefault="00E031F0" w:rsidP="000159CC">
      <w:pPr>
        <w:tabs>
          <w:tab w:val="left" w:pos="1101"/>
        </w:tabs>
        <w:spacing w:after="0" w:line="0" w:lineRule="atLeast"/>
        <w:ind w:left="781"/>
        <w:rPr>
          <w:rFonts w:eastAsia="Arial" w:cstheme="minorHAnsi"/>
        </w:rPr>
      </w:pPr>
      <w:r w:rsidRPr="000159CC">
        <w:rPr>
          <w:rFonts w:eastAsia="Arial" w:cstheme="minorHAnsi"/>
        </w:rPr>
        <w:t>a)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raporty podsumowujące ocenę efektów uczenia się,</w:t>
      </w:r>
    </w:p>
    <w:p w:rsidR="00E031F0" w:rsidRPr="000159CC" w:rsidRDefault="00E031F0" w:rsidP="000159CC">
      <w:pPr>
        <w:spacing w:after="0" w:line="352" w:lineRule="auto"/>
        <w:ind w:left="1061" w:hanging="285"/>
        <w:rPr>
          <w:rFonts w:eastAsia="Arial" w:cstheme="minorHAnsi"/>
        </w:rPr>
      </w:pPr>
      <w:r w:rsidRPr="000159CC">
        <w:rPr>
          <w:rFonts w:eastAsia="Arial" w:cstheme="minorHAnsi"/>
        </w:rPr>
        <w:t>b) program szkolenia (z uwzględnieniem tematów zajęć, harmonogram wraz</w:t>
      </w:r>
      <w:r w:rsidR="003314BA" w:rsidRPr="000159CC">
        <w:rPr>
          <w:rFonts w:eastAsia="Arial" w:cstheme="minorHAnsi"/>
        </w:rPr>
        <w:t xml:space="preserve"> z wymiarem </w:t>
      </w:r>
      <w:r w:rsidRPr="000159CC">
        <w:rPr>
          <w:rFonts w:eastAsia="Arial" w:cstheme="minorHAnsi"/>
        </w:rPr>
        <w:t>czasowym, metody szkoleniowe),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materiały szkoleniowe,</w:t>
      </w:r>
    </w:p>
    <w:p w:rsidR="00E031F0" w:rsidRPr="000159CC" w:rsidRDefault="00E031F0" w:rsidP="000159CC">
      <w:pPr>
        <w:numPr>
          <w:ilvl w:val="1"/>
          <w:numId w:val="14"/>
        </w:numPr>
        <w:tabs>
          <w:tab w:val="left" w:pos="1121"/>
        </w:tabs>
        <w:spacing w:after="0" w:line="0" w:lineRule="atLeast"/>
        <w:ind w:left="1121" w:hanging="34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listy obecności.</w:t>
      </w:r>
    </w:p>
    <w:p w:rsidR="00E031F0" w:rsidRPr="000159CC" w:rsidRDefault="00E031F0" w:rsidP="000159CC">
      <w:pPr>
        <w:numPr>
          <w:ilvl w:val="0"/>
          <w:numId w:val="15"/>
        </w:numPr>
        <w:tabs>
          <w:tab w:val="left" w:pos="781"/>
        </w:tabs>
        <w:spacing w:after="0" w:line="0" w:lineRule="atLeast"/>
        <w:ind w:left="781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Trenerzy prowadzący szkolenie muszą posiadać łącznie: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2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wykształcenie wyższe/zawodowe lub inne certyfikaty/zaświadczenia umożliwiające przeprowadzenie danego szkolenia,</w:t>
      </w:r>
    </w:p>
    <w:p w:rsidR="00E031F0" w:rsidRPr="000159CC" w:rsidRDefault="00E031F0" w:rsidP="000159CC">
      <w:pPr>
        <w:numPr>
          <w:ilvl w:val="1"/>
          <w:numId w:val="15"/>
        </w:numPr>
        <w:tabs>
          <w:tab w:val="left" w:pos="1061"/>
        </w:tabs>
        <w:spacing w:after="0" w:line="353" w:lineRule="auto"/>
        <w:ind w:left="1061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doświadczenie umożliwiające przeprowadzenie danego szkolenia, przy czym minimalne doświadczenie zawodowe w danej dziedzinie nie jest krótsze niż 2 lata,</w:t>
      </w:r>
    </w:p>
    <w:p w:rsidR="00E031F0" w:rsidRPr="000159CC" w:rsidRDefault="00E031F0" w:rsidP="000159CC">
      <w:pPr>
        <w:numPr>
          <w:ilvl w:val="0"/>
          <w:numId w:val="16"/>
        </w:numPr>
        <w:tabs>
          <w:tab w:val="left" w:pos="1000"/>
        </w:tabs>
        <w:spacing w:after="0" w:line="352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kompetencje społeczne i metodyczne związane z kształc</w:t>
      </w:r>
      <w:r w:rsidR="003314BA" w:rsidRPr="000159CC">
        <w:rPr>
          <w:rFonts w:eastAsia="Arial" w:cstheme="minorHAnsi"/>
        </w:rPr>
        <w:t xml:space="preserve">eniem osób dorosłych (rozumiane </w:t>
      </w:r>
      <w:r w:rsidRPr="000159CC">
        <w:rPr>
          <w:rFonts w:eastAsia="Arial" w:cstheme="minorHAnsi"/>
        </w:rPr>
        <w:t>jako ukończony min. 60 godzinny kurs dydaktyczny lub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przygotowujący do kształcenia dorosłych lub wykazanie doświadczenia w kształceniu dorosłych – min. 750 godzin).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355" w:lineRule="auto"/>
        <w:ind w:left="72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Szkolenie odbywa się w warunkach zapewniających komfort uczenia się, sale szkoleniowe spełniają warunki BHP oraz odpowiadają potrzebom grupy docelowej, zwłaszcza w przypadku udziału osób niepełnosprawnych.</w:t>
      </w:r>
    </w:p>
    <w:p w:rsidR="00E031F0" w:rsidRPr="000159CC" w:rsidRDefault="00E031F0" w:rsidP="000159CC">
      <w:pPr>
        <w:numPr>
          <w:ilvl w:val="0"/>
          <w:numId w:val="17"/>
        </w:numPr>
        <w:tabs>
          <w:tab w:val="left" w:pos="720"/>
        </w:tabs>
        <w:spacing w:after="0" w:line="0" w:lineRule="atLeast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Harmonogram czasowy szkolenia spełnia następujące wymagania: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0" w:lineRule="atLeast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czas trwania jednego modułu/zjazdu nie przekracza 5 następujących po sobie dni,</w:t>
      </w:r>
    </w:p>
    <w:p w:rsidR="00E031F0" w:rsidRPr="000159CC" w:rsidRDefault="00E031F0" w:rsidP="000159CC">
      <w:pPr>
        <w:numPr>
          <w:ilvl w:val="1"/>
          <w:numId w:val="17"/>
        </w:numPr>
        <w:tabs>
          <w:tab w:val="left" w:pos="100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czas trwania zajęć łącznie z przerwami nie przekracza 8 godzin zegarowych w </w:t>
      </w:r>
      <w:r w:rsidR="003314BA" w:rsidRPr="000159CC">
        <w:rPr>
          <w:rFonts w:eastAsia="Arial" w:cstheme="minorHAnsi"/>
        </w:rPr>
        <w:t xml:space="preserve">ciągu </w:t>
      </w:r>
      <w:r w:rsidRPr="000159CC">
        <w:rPr>
          <w:rFonts w:eastAsia="Arial" w:cstheme="minorHAnsi"/>
        </w:rPr>
        <w:t>jednego dnia,</w:t>
      </w:r>
    </w:p>
    <w:p w:rsidR="00E031F0" w:rsidRPr="000159CC" w:rsidRDefault="00E031F0" w:rsidP="000159CC">
      <w:pPr>
        <w:tabs>
          <w:tab w:val="left" w:pos="1280"/>
          <w:tab w:val="left" w:pos="2060"/>
          <w:tab w:val="left" w:pos="2700"/>
          <w:tab w:val="left" w:pos="4100"/>
          <w:tab w:val="left" w:pos="4460"/>
          <w:tab w:val="left" w:pos="5500"/>
          <w:tab w:val="left" w:pos="6400"/>
          <w:tab w:val="left" w:pos="6700"/>
          <w:tab w:val="left" w:pos="7320"/>
          <w:tab w:val="left" w:pos="7760"/>
        </w:tabs>
        <w:spacing w:after="0" w:line="0" w:lineRule="atLeast"/>
        <w:ind w:left="720"/>
        <w:rPr>
          <w:rFonts w:eastAsia="Arial" w:cstheme="minorHAnsi"/>
        </w:rPr>
      </w:pPr>
      <w:r w:rsidRPr="000159CC">
        <w:rPr>
          <w:rFonts w:eastAsia="Arial" w:cstheme="minorHAnsi"/>
        </w:rPr>
        <w:t>c) 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trakcie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zajęć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zaplanowane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są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regularne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przerwy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ilości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nie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mniejszej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niż 15 minut na 2 godziny zegarowe,</w:t>
      </w:r>
    </w:p>
    <w:p w:rsidR="00E031F0" w:rsidRPr="000159CC" w:rsidRDefault="00E031F0" w:rsidP="000159CC">
      <w:pPr>
        <w:numPr>
          <w:ilvl w:val="0"/>
          <w:numId w:val="18"/>
        </w:numPr>
        <w:tabs>
          <w:tab w:val="left" w:pos="1000"/>
        </w:tabs>
        <w:spacing w:after="0" w:line="352" w:lineRule="auto"/>
        <w:ind w:left="1000" w:hanging="288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lastRenderedPageBreak/>
        <w:t>w trakcie zajęć trwających dłużej niż 6 godzin zegarowych zaplanowana jest jedna przerwa trwająca min. 45 minut.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Dopuszczalna jest realizacja szkolenia niespełniającego części ww. warunków dotyczących harmonogramu czasowego szkolenia, o ile jest to uzasadnione specyficzną formą pracy wynikającą z przyjętych celów i metod kształcenia.</w:t>
      </w:r>
    </w:p>
    <w:p w:rsidR="00E031F0" w:rsidRPr="000159CC" w:rsidRDefault="00E031F0" w:rsidP="000159CC">
      <w:pPr>
        <w:numPr>
          <w:ilvl w:val="0"/>
          <w:numId w:val="19"/>
        </w:numPr>
        <w:tabs>
          <w:tab w:val="left" w:pos="720"/>
        </w:tabs>
        <w:spacing w:after="0" w:line="239" w:lineRule="auto"/>
        <w:ind w:left="720" w:hanging="433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Instytucja   szkoleniowa   zawiera   pisemną   umowę   na   realizację   szkolenia,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uwzględniającą min. informację o możliwości reklamacji dotyczącej sytuacji, w których szkolenie nie spełniło oczekiwań odbiorców. Informacja ta przekazywana jest również uczestnikom szkolenia.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Program nauczania jest zgodny z obowiązującymi podstawami programowymi oraz standardami kształcenia określonymi przez właściwych ministrów (jeśli dotyczy).</w:t>
      </w:r>
    </w:p>
    <w:p w:rsidR="00E031F0" w:rsidRPr="000159CC" w:rsidRDefault="00E031F0" w:rsidP="000159CC">
      <w:pPr>
        <w:numPr>
          <w:ilvl w:val="1"/>
          <w:numId w:val="20"/>
        </w:numPr>
        <w:tabs>
          <w:tab w:val="left" w:pos="720"/>
        </w:tabs>
        <w:spacing w:after="0" w:line="352" w:lineRule="auto"/>
        <w:ind w:left="144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 przypadku szkoleń, w których jest to wymagane, instytucja szkoleniowa posiada aktualne akredytacje, licencje lub certyfikaty.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20"/>
        </w:tabs>
        <w:spacing w:after="0" w:line="353" w:lineRule="auto"/>
        <w:ind w:left="644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posiada dokumentację potwierdzającą spełnienie powyższych warunków.</w:t>
      </w:r>
    </w:p>
    <w:p w:rsidR="00E031F0" w:rsidRPr="000159CC" w:rsidRDefault="00E031F0" w:rsidP="000159CC">
      <w:pPr>
        <w:numPr>
          <w:ilvl w:val="0"/>
          <w:numId w:val="21"/>
        </w:numPr>
        <w:tabs>
          <w:tab w:val="left" w:pos="440"/>
        </w:tabs>
        <w:spacing w:after="0" w:line="357" w:lineRule="auto"/>
        <w:ind w:left="440" w:hanging="434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Efektem szkolenia </w:t>
      </w:r>
      <w:r w:rsidRPr="000159CC">
        <w:rPr>
          <w:rFonts w:eastAsia="Arial" w:cstheme="minorHAnsi"/>
        </w:rPr>
        <w:t>jest nabycie kwalifikacji zawodowych lub nabycie kompetencji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>potwierdzonych odpowiednim dokumentem (np. certyfikatem). Nabycie kwalifikacji zawodowych lub kompetencji jest weryfikowane poprzez przeprowadzenie odpowiedniego ich sprawdzenia (np. w formie egzaminu).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Definicja „kwalifikacji” została ujęta w załączniku nr 6 do Regulaminu oraz Wyjaśnieniach Ministerstwa Infrastruktury i Rozwoju ujętych na następnej stronie.</w:t>
      </w:r>
    </w:p>
    <w:p w:rsidR="00E031F0" w:rsidRPr="000159CC" w:rsidRDefault="00E031F0" w:rsidP="000159CC">
      <w:pPr>
        <w:tabs>
          <w:tab w:val="left" w:pos="420"/>
        </w:tabs>
        <w:spacing w:after="0" w:line="352" w:lineRule="auto"/>
        <w:ind w:left="440" w:hanging="439"/>
        <w:rPr>
          <w:rFonts w:eastAsia="Arial" w:cstheme="minorHAnsi"/>
        </w:rPr>
      </w:pPr>
      <w:r w:rsidRPr="000159CC">
        <w:rPr>
          <w:rFonts w:eastAsia="Arial" w:cstheme="minorHAnsi"/>
        </w:rPr>
        <w:t>12.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Wojewódzki Urząd Pracy w Krakowie rekomenduje, żeby szkolenia oferowane w ramach projektu kończyły się:</w:t>
      </w:r>
    </w:p>
    <w:p w:rsidR="003314BA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 xml:space="preserve">egzaminem i uzyskaniem certyfikatu </w:t>
      </w:r>
      <w:r w:rsidRPr="000159CC">
        <w:rPr>
          <w:rFonts w:eastAsia="Arial" w:cstheme="minorHAnsi"/>
        </w:rPr>
        <w:t>potwierdzającego uzyskane kwalifikacje.</w:t>
      </w:r>
      <w:r w:rsidRPr="000159CC">
        <w:rPr>
          <w:rFonts w:eastAsia="Arial" w:cstheme="minorHAnsi"/>
          <w:b/>
        </w:rPr>
        <w:t xml:space="preserve"> </w:t>
      </w:r>
      <w:r w:rsidRPr="000159CC">
        <w:rPr>
          <w:rFonts w:eastAsia="Arial" w:cstheme="minorHAnsi"/>
        </w:rPr>
        <w:t xml:space="preserve">Jeżeli kwalifikacje uzyskiwane w ramach szkolenia są objęte certyfikacją </w:t>
      </w:r>
      <w:proofErr w:type="spellStart"/>
      <w:r w:rsidRPr="000159CC">
        <w:rPr>
          <w:rFonts w:eastAsia="Arial" w:cstheme="minorHAnsi"/>
        </w:rPr>
        <w:t>zewnętrznąto</w:t>
      </w:r>
      <w:proofErr w:type="spellEnd"/>
      <w:r w:rsidRPr="000159CC">
        <w:rPr>
          <w:rFonts w:eastAsia="Arial" w:cstheme="minorHAnsi"/>
        </w:rPr>
        <w:t xml:space="preserve"> Beneficjent zobowiązany jest do umożliwienia uczestnikom przystąpienia do egzaminu zewnętrznego lub</w:t>
      </w:r>
    </w:p>
    <w:p w:rsidR="00E031F0" w:rsidRPr="000159CC" w:rsidRDefault="00E031F0" w:rsidP="000159CC">
      <w:pPr>
        <w:numPr>
          <w:ilvl w:val="0"/>
          <w:numId w:val="22"/>
        </w:numPr>
        <w:tabs>
          <w:tab w:val="left" w:pos="720"/>
        </w:tabs>
        <w:spacing w:after="0" w:line="352" w:lineRule="auto"/>
        <w:ind w:left="720" w:hanging="28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  <w:b/>
        </w:rPr>
        <w:t>uzyskaniem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  <w:b/>
        </w:rPr>
        <w:t>uprawnień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do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wykonywania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zawodu</w:t>
      </w:r>
      <w:r w:rsidRPr="000159CC">
        <w:rPr>
          <w:rFonts w:eastAsia="Times New Roman" w:cstheme="minorHAnsi"/>
        </w:rPr>
        <w:tab/>
      </w:r>
      <w:r w:rsidRPr="000159CC">
        <w:rPr>
          <w:rFonts w:eastAsia="Arial" w:cstheme="minorHAnsi"/>
        </w:rPr>
        <w:t>unormowanych</w:t>
      </w:r>
    </w:p>
    <w:p w:rsidR="00E031F0" w:rsidRPr="000159CC" w:rsidRDefault="00E031F0" w:rsidP="000159CC">
      <w:pPr>
        <w:spacing w:after="0" w:line="0" w:lineRule="atLeast"/>
        <w:ind w:left="1140"/>
        <w:rPr>
          <w:rFonts w:eastAsia="Arial" w:cstheme="minorHAnsi"/>
        </w:rPr>
      </w:pPr>
      <w:r w:rsidRPr="000159CC">
        <w:rPr>
          <w:rFonts w:eastAsia="Arial" w:cstheme="minorHAnsi"/>
        </w:rPr>
        <w:t>w rozporządzeniach właściwego ministra.</w:t>
      </w:r>
    </w:p>
    <w:p w:rsidR="00E031F0" w:rsidRPr="000159CC" w:rsidRDefault="00E031F0" w:rsidP="000159CC">
      <w:pPr>
        <w:numPr>
          <w:ilvl w:val="0"/>
          <w:numId w:val="23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b/>
        </w:rPr>
        <w:t>Uprawnienia osób skierowanych na szkolenia: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</w:rPr>
      </w:pPr>
    </w:p>
    <w:p w:rsidR="00E031F0" w:rsidRPr="000159CC" w:rsidRDefault="00E031F0" w:rsidP="000159CC">
      <w:pPr>
        <w:spacing w:after="0" w:line="352" w:lineRule="auto"/>
        <w:ind w:left="860" w:hanging="19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Osobom pozostającym bez zatrudnienia uczestniczącym w szkoleniach lub kursach przysługuje stypendium w wysokości nie większej niż 120% zasiłku, o którym mowa</w:t>
      </w:r>
      <w:r w:rsidR="003314BA" w:rsidRPr="000159CC">
        <w:rPr>
          <w:rFonts w:eastAsia="Arial" w:cstheme="minorHAnsi"/>
        </w:rPr>
        <w:t xml:space="preserve"> </w:t>
      </w:r>
      <w:r w:rsidRPr="000159CC">
        <w:rPr>
          <w:rFonts w:eastAsia="Arial" w:cstheme="minorHAnsi"/>
        </w:rPr>
        <w:t>w art. 72 ust. 1 pkt. 1 ustawy z dnia 20 kwietnia 2004 r. o promocji zatrudnienia i instytucjach rynku pracy (</w:t>
      </w:r>
      <w:proofErr w:type="spellStart"/>
      <w:r w:rsidRPr="000159CC">
        <w:rPr>
          <w:rFonts w:eastAsia="Arial" w:cstheme="minorHAnsi"/>
        </w:rPr>
        <w:t>Dz.U</w:t>
      </w:r>
      <w:proofErr w:type="spellEnd"/>
      <w:r w:rsidRPr="000159CC">
        <w:rPr>
          <w:rFonts w:eastAsia="Arial" w:cstheme="minorHAnsi"/>
        </w:rPr>
        <w:t xml:space="preserve">. 2015 poz. 149, z </w:t>
      </w:r>
      <w:proofErr w:type="spellStart"/>
      <w:r w:rsidRPr="000159CC">
        <w:rPr>
          <w:rFonts w:eastAsia="Arial" w:cstheme="minorHAnsi"/>
        </w:rPr>
        <w:t>późn</w:t>
      </w:r>
      <w:proofErr w:type="spellEnd"/>
      <w:r w:rsidRPr="000159CC">
        <w:rPr>
          <w:rFonts w:eastAsia="Arial" w:cstheme="minorHAnsi"/>
        </w:rPr>
        <w:t>. zm.) pod warunkiem, że liczba godzin szkolenia lub kursu wynosi nie mniej niż 150 godzin miesięcznie – w przypadku niższego miesięcznego wymiaru godzin, wysokość stypendium ustala się proporcjonalnie. Od tego stypendium wnioskodawca opłaca składki na ubezpieczenia emerytalne, rentowe oraz wypadkowe.</w:t>
      </w: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Osoba skierowana do odbycia szkolenia jest zobowiązana m.in. do:</w:t>
      </w:r>
    </w:p>
    <w:p w:rsidR="00E031F0" w:rsidRPr="000159CC" w:rsidRDefault="00E031F0" w:rsidP="000159CC">
      <w:pPr>
        <w:spacing w:after="0" w:line="128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uczestnictwa w szkoleniu, systematycznego realizowania programu i przestrzegania regulaminu obowiązującego w ośrodku szkoleniowym,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352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ukończenia szkolenia i przystąpienia do egzaminu końcowego w przewidzianym terminie,</w:t>
      </w:r>
    </w:p>
    <w:p w:rsidR="00E031F0" w:rsidRPr="000159CC" w:rsidRDefault="00E031F0" w:rsidP="000159CC">
      <w:pPr>
        <w:numPr>
          <w:ilvl w:val="1"/>
          <w:numId w:val="24"/>
        </w:numPr>
        <w:tabs>
          <w:tab w:val="left" w:pos="1140"/>
        </w:tabs>
        <w:spacing w:after="0" w:line="239" w:lineRule="auto"/>
        <w:ind w:left="180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każdorazowego usprawiedliwiania nieobecności na zajęciach.</w:t>
      </w:r>
    </w:p>
    <w:p w:rsidR="00E031F0" w:rsidRPr="000159CC" w:rsidRDefault="00E031F0" w:rsidP="000159CC">
      <w:pPr>
        <w:spacing w:after="0" w:line="129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4"/>
        </w:numPr>
        <w:tabs>
          <w:tab w:val="left" w:pos="860"/>
        </w:tabs>
        <w:spacing w:after="0" w:line="357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Wnioskodawca zobowiązany jest do zapewnienia należytego dokumentowania przebiegu szkolenia oraz jego efektów z wykorzystaniem np. harmonogramu zajęć, listy obecności, dziennika zajęć, dokumentacji egzaminacyjnej (np. wyniki testów wraz ze skalą punktową), certyfikatów, ankiet oceniających jakość i przydatność szkolenia.</w:t>
      </w:r>
    </w:p>
    <w:p w:rsidR="00E031F0" w:rsidRPr="000159CC" w:rsidRDefault="00E031F0" w:rsidP="000159CC">
      <w:pPr>
        <w:spacing w:after="0" w:line="37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2" w:lineRule="auto"/>
        <w:jc w:val="both"/>
        <w:rPr>
          <w:rFonts w:eastAsia="Arial" w:cstheme="minorHAnsi"/>
          <w:b/>
        </w:rPr>
      </w:pPr>
      <w:r w:rsidRPr="000159CC">
        <w:rPr>
          <w:rFonts w:eastAsia="Arial" w:cstheme="minorHAnsi"/>
          <w:b/>
        </w:rPr>
        <w:t>Wyjaśnienia Ministerstwa Infrastruktury i Rozwoju dotyczące uzyskiwania kwalifikacji w ramach projektów współfinansowanych z Europejskiego Funduszu Społecznego.</w:t>
      </w:r>
    </w:p>
    <w:p w:rsidR="00E031F0" w:rsidRPr="000159CC" w:rsidRDefault="00E031F0" w:rsidP="000159CC">
      <w:pPr>
        <w:spacing w:after="0" w:line="19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1. Pojęcie kwalifikacji</w:t>
      </w:r>
    </w:p>
    <w:p w:rsidR="00E031F0" w:rsidRPr="000159CC" w:rsidRDefault="00E031F0" w:rsidP="000159CC">
      <w:pPr>
        <w:spacing w:after="0" w:line="250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Kwalifikacja </w:t>
      </w:r>
      <w:r w:rsidRPr="000159CC">
        <w:rPr>
          <w:rFonts w:eastAsia="Arial" w:cstheme="minorHAnsi"/>
          <w:i/>
        </w:rPr>
        <w:t>to określony zestaw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  <w:u w:val="single"/>
        </w:rPr>
        <w:t>efektów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(kompetencji), których osiągnięcie zostało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formalnie potwierdzone przez upoważnioną do tego instytucję </w:t>
      </w:r>
      <w:r w:rsidRPr="000159CC">
        <w:rPr>
          <w:rFonts w:eastAsia="Arial" w:cstheme="minorHAnsi"/>
          <w:i/>
          <w:u w:val="single"/>
        </w:rPr>
        <w:t>zgodnie z ustalonymi standardami</w:t>
      </w:r>
      <w:r w:rsidRPr="000159CC">
        <w:rPr>
          <w:rFonts w:eastAsia="Arial" w:cstheme="minorHAnsi"/>
          <w:i/>
        </w:rPr>
        <w:t xml:space="preserve">. Nadanie kwalifikacji następuje w wyniku </w:t>
      </w:r>
      <w:r w:rsidRPr="000159CC">
        <w:rPr>
          <w:rFonts w:eastAsia="Arial" w:cstheme="minorHAnsi"/>
          <w:i/>
          <w:u w:val="single"/>
        </w:rPr>
        <w:t>walidacji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i/>
          <w:u w:val="single"/>
        </w:rPr>
        <w:t>certyfikacji</w:t>
      </w:r>
      <w:r w:rsidRPr="000159CC">
        <w:rPr>
          <w:rFonts w:eastAsia="Arial" w:cstheme="minorHAnsi"/>
          <w:i/>
        </w:rPr>
        <w:t>.</w:t>
      </w:r>
    </w:p>
    <w:p w:rsidR="00E031F0" w:rsidRPr="000159CC" w:rsidRDefault="00E031F0" w:rsidP="000159CC">
      <w:pPr>
        <w:spacing w:after="0" w:line="13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Zgodność z ustalonymi standardami </w:t>
      </w:r>
      <w:r w:rsidRPr="000159CC">
        <w:rPr>
          <w:rFonts w:eastAsia="Arial" w:cstheme="minorHAnsi"/>
          <w:i/>
        </w:rPr>
        <w:t>oznacza, że wymagania dotyczące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(wiedzy,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umiejętności i kompetencji społecznych), składających się na daną kwalifikację opisane są w języku efektów uczenia się. Ponadto, dla kwalifikacji powinny być również określone wymagania dotyczące walidacji, a proces nadawania kwalifikacji powinien być objęty zasadami zapewniania jakości.</w:t>
      </w:r>
    </w:p>
    <w:p w:rsidR="00E031F0" w:rsidRPr="000159CC" w:rsidRDefault="00E031F0" w:rsidP="000159CC">
      <w:pPr>
        <w:spacing w:after="0" w:line="129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Opisanie kwalifikacji za pomocą </w:t>
      </w:r>
      <w:r w:rsidRPr="000159CC">
        <w:rPr>
          <w:rFonts w:eastAsia="Arial" w:cstheme="minorHAnsi"/>
          <w:b/>
          <w:i/>
        </w:rPr>
        <w:t>efektów uczenia się</w:t>
      </w:r>
      <w:r w:rsidRPr="000159CC">
        <w:rPr>
          <w:rFonts w:eastAsia="Arial" w:cstheme="minorHAnsi"/>
          <w:i/>
        </w:rPr>
        <w:t xml:space="preserve"> jest ważne z kilku powodów. Po pierwsze, pozwala w przejrzysty sposób przedstawić kompetencje osób posiadających kwalifikację.</w: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Stanowi więc cenne źródło informacji dla osób planujących ścieżkę swojego rozwoju osobistego i zawodowego oraz dla pracodawców. Po drugie, podejście oparte na efektach uczenia się w centrum uwagi stawia osiągnięcia osób uczących się. Pozwala to, by każda osoba - niezależnie od miejsca uczenia się i czasu poświęconego na uczenie się - mogła formalnie potwierdzić swoje kompetencje i przygotowanie do podejmowania określonych zadań. Po trzecie, umożliwi odniesienie kwalifikacji do jednego z ośmiu poziomów Polskiej Ramy Kwalifikacji, a za jej pośrednictwem do Europejskiej Ramy Kwalifikacji. Ułatwi w ten sposób porównywanie ze sobą kwalifikacji funkcjonujących na krajowym i międzynarodowym rynku pracy.</w:t>
      </w:r>
    </w:p>
    <w:p w:rsidR="00E031F0" w:rsidRPr="000159CC" w:rsidRDefault="00E031F0" w:rsidP="000159CC">
      <w:pPr>
        <w:spacing w:after="0" w:line="13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lastRenderedPageBreak/>
        <w:t xml:space="preserve">Walidacja </w:t>
      </w:r>
      <w:r w:rsidRPr="000159CC">
        <w:rPr>
          <w:rFonts w:eastAsia="Arial" w:cstheme="minorHAnsi"/>
          <w:i/>
        </w:rPr>
        <w:t>to proces sprawdzania, czy -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niezależnie od sposobu uczenia się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- kompetencje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wymagane dla danej kwalifikacji zostały osiągnięte. Walidacja obejmuje </w:t>
      </w:r>
      <w:r w:rsidRPr="000159CC">
        <w:rPr>
          <w:rFonts w:eastAsia="Arial" w:cstheme="minorHAnsi"/>
          <w:i/>
          <w:u w:val="single"/>
        </w:rPr>
        <w:t>identyfikację</w:t>
      </w:r>
      <w:r w:rsidRPr="000159CC">
        <w:rPr>
          <w:rFonts w:eastAsia="Arial" w:cstheme="minorHAnsi"/>
          <w:i/>
        </w:rPr>
        <w:t xml:space="preserve"> i dokumentację posiadanych kompetencji oraz ich </w:t>
      </w:r>
      <w:r w:rsidRPr="000159CC">
        <w:rPr>
          <w:rFonts w:eastAsia="Arial" w:cstheme="minorHAnsi"/>
          <w:i/>
          <w:u w:val="single"/>
        </w:rPr>
        <w:t>weryfikację</w:t>
      </w:r>
      <w:r w:rsidRPr="000159CC">
        <w:rPr>
          <w:rFonts w:eastAsia="Arial" w:cstheme="minorHAnsi"/>
          <w:i/>
        </w:rPr>
        <w:t xml:space="preserve"> w odniesieniu do wymagań określonych dla kwalifikacji. Walidacja powinna być prowadzona w sposób </w:t>
      </w:r>
      <w:r w:rsidRPr="000159CC">
        <w:rPr>
          <w:rFonts w:eastAsia="Arial" w:cstheme="minorHAnsi"/>
          <w:i/>
          <w:u w:val="single"/>
        </w:rPr>
        <w:t>trafny</w:t>
      </w:r>
      <w:r w:rsidRPr="000159CC">
        <w:rPr>
          <w:rFonts w:eastAsia="Arial" w:cstheme="minorHAnsi"/>
          <w:i/>
        </w:rPr>
        <w:t xml:space="preserve"> (weryfikowane są te efekty uczenia się, które zostały określone dla danej kwalifikacji) i </w:t>
      </w:r>
      <w:r w:rsidRPr="000159CC">
        <w:rPr>
          <w:rFonts w:eastAsia="Arial" w:cstheme="minorHAnsi"/>
          <w:i/>
          <w:u w:val="single"/>
        </w:rPr>
        <w:t>rzetelny</w:t>
      </w:r>
      <w:r w:rsidRPr="000159CC">
        <w:rPr>
          <w:rFonts w:eastAsia="Arial" w:cstheme="minorHAnsi"/>
          <w:i/>
        </w:rPr>
        <w:t xml:space="preserve"> (wynik weryfikacji jest niezależny od miejsca, czasu, metod oraz osób przeprowadzających walidację). Wynikiem walidacji jest decyzja potwierdzająca posiadanie efektów uczenia się.</w:t>
      </w:r>
    </w:p>
    <w:p w:rsidR="00E031F0" w:rsidRPr="000159CC" w:rsidRDefault="003370EF" w:rsidP="000159CC">
      <w:pPr>
        <w:spacing w:after="0" w:line="138" w:lineRule="exact"/>
        <w:rPr>
          <w:rFonts w:eastAsia="Times New Roman" w:cstheme="minorHAnsi"/>
        </w:rPr>
      </w:pPr>
      <w:r>
        <w:rPr>
          <w:rFonts w:eastAsia="Arial"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-1001395</wp:posOffset>
                </wp:positionV>
                <wp:extent cx="922020" cy="0"/>
                <wp:effectExtent l="13335" t="11430" r="762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-78.85pt" to="77.8pt,-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TZEAIAACc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" o:allowincell="f" strokeweight=".72pt"/>
            </w:pict>
          </mc:Fallback>
        </mc:AlternateContent>
      </w:r>
    </w:p>
    <w:p w:rsidR="00E031F0" w:rsidRPr="000159CC" w:rsidRDefault="00E031F0" w:rsidP="000159CC">
      <w:pPr>
        <w:spacing w:after="0" w:line="358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b/>
          <w:i/>
        </w:rPr>
        <w:t xml:space="preserve">Certyfikacja </w:t>
      </w:r>
      <w:r w:rsidRPr="000159CC">
        <w:rPr>
          <w:rFonts w:eastAsia="Arial" w:cstheme="minorHAnsi"/>
          <w:i/>
        </w:rPr>
        <w:t>to proces, w wyniku którego uczący się otrzymuje od upoważnionej instytucji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 xml:space="preserve">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0159CC">
        <w:rPr>
          <w:rFonts w:eastAsia="Arial" w:cstheme="minorHAnsi"/>
          <w:b/>
          <w:i/>
        </w:rPr>
        <w:t>rozpoznawalne</w:t>
      </w:r>
      <w:r w:rsidRPr="000159CC">
        <w:rPr>
          <w:rFonts w:eastAsia="Arial" w:cstheme="minorHAnsi"/>
          <w:i/>
        </w:rPr>
        <w:t xml:space="preserve"> i </w:t>
      </w:r>
      <w:r w:rsidRPr="000159CC">
        <w:rPr>
          <w:rFonts w:eastAsia="Arial" w:cstheme="minorHAnsi"/>
          <w:b/>
          <w:i/>
        </w:rPr>
        <w:t>uznawane</w:t>
      </w:r>
      <w:r w:rsidRPr="000159CC">
        <w:rPr>
          <w:rFonts w:eastAsia="Arial" w:cstheme="minorHAnsi"/>
          <w:i/>
        </w:rPr>
        <w:t xml:space="preserve"> w danym środowisku, sektorze lub branży,</w:t>
      </w:r>
    </w:p>
    <w:p w:rsidR="00E031F0" w:rsidRPr="000159CC" w:rsidRDefault="00E031F0" w:rsidP="000159CC">
      <w:pPr>
        <w:spacing w:after="0" w:line="356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 uwagi na trwające prace nad zintegrowanym systemem kwalifikacji, nie jest możliwe wskazanie listy instytucji certyfikujących lub walidujących oraz samych kwalifikacji. Każda instytucja będąca stroną umowy o dofinansowanie (IP, IZ) decyduje o uznaniu danego dokumentu za potwierdzający uzyskanie kwalifikacji na podstawie powyższych przesłanek.</w:t>
      </w:r>
    </w:p>
    <w:p w:rsidR="00E031F0" w:rsidRPr="000159CC" w:rsidRDefault="00E031F0" w:rsidP="000159CC">
      <w:pPr>
        <w:spacing w:after="0" w:line="357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Docelowym katalogiem określającym możliwe do uzyskania kwalifikacje w Polsce powinny być kwalifikacje ujęte w Zintegrowanym Rejestrze Kwalifikacji, dla których został określony poziom Polskiej Ramy Kwalifikacji. Kwalifikacje oraz instytucje będą wpisywane do ZRK po spełnieniu określonych wymagań (opis kwalifikacji, wymagania dotyczące walidacji, zasady zapewniania jakości).</w:t>
      </w:r>
    </w:p>
    <w:p w:rsidR="00E031F0" w:rsidRPr="000159CC" w:rsidRDefault="00E031F0" w:rsidP="000159CC">
      <w:pPr>
        <w:spacing w:after="0" w:line="0" w:lineRule="atLeast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2. Instytucje certyfikujące i walidujące</w:t>
      </w:r>
    </w:p>
    <w:p w:rsidR="00E031F0" w:rsidRPr="000159CC" w:rsidRDefault="00E031F0" w:rsidP="000159CC">
      <w:pPr>
        <w:spacing w:after="0" w:line="353" w:lineRule="auto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Przez </w:t>
      </w:r>
      <w:r w:rsidRPr="000159CC">
        <w:rPr>
          <w:rFonts w:eastAsia="Arial" w:cstheme="minorHAnsi"/>
          <w:b/>
          <w:i/>
        </w:rPr>
        <w:t>instytucję certyfikującą należy rozumieć instytucję uprawnioną do nadawania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kwalifikacji i wydawania formalnego dokumentu (certyfikatu). </w:t>
      </w:r>
      <w:r w:rsidRPr="000159CC">
        <w:rPr>
          <w:rFonts w:eastAsia="Arial" w:cstheme="minorHAnsi"/>
          <w:i/>
        </w:rPr>
        <w:t>Instytucjami certyfikującymi</w:t>
      </w:r>
    </w:p>
    <w:p w:rsidR="00E031F0" w:rsidRPr="000159CC" w:rsidRDefault="00E031F0" w:rsidP="000159CC">
      <w:pPr>
        <w:spacing w:after="0" w:line="350" w:lineRule="auto"/>
        <w:ind w:left="1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mogą być np.: uczelnie, okręgowe komisje egzaminacyjne, instytucje szkoleniowe, stowarzyszenia zawodowe, organy administracji publicznej.</w:t>
      </w:r>
    </w:p>
    <w:p w:rsidR="00E031F0" w:rsidRPr="000159CC" w:rsidRDefault="00E031F0" w:rsidP="000159CC">
      <w:pPr>
        <w:spacing w:after="0" w:line="0" w:lineRule="atLeast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Instytucje certyfikujące mogą samodzielnie przeprowadzać walidację (w takiej sytuacji procesy walidacji i certyfikacji muszą być odpowiednio rozdzielone) bądź przekazywać ją do </w:t>
      </w:r>
      <w:r w:rsidRPr="000159CC">
        <w:rPr>
          <w:rFonts w:eastAsia="Arial" w:cstheme="minorHAnsi"/>
          <w:b/>
          <w:i/>
        </w:rPr>
        <w:t>instytucji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walidujących, </w:t>
      </w:r>
      <w:r w:rsidRPr="000159CC">
        <w:rPr>
          <w:rFonts w:eastAsia="Arial" w:cstheme="minorHAnsi"/>
          <w:i/>
        </w:rPr>
        <w:t>np. centrów egzaminacyjnych, instytucji szkoleniowych, szkół.</w:t>
      </w:r>
      <w:r w:rsidR="003314BA" w:rsidRPr="000159CC">
        <w:rPr>
          <w:rFonts w:eastAsia="Arial" w:cstheme="minorHAnsi"/>
          <w:i/>
        </w:rPr>
        <w:t xml:space="preserve"> Należy wykazywać wyłącznie kwalifikacje, których jakość gwarantują odpowiednie procedury</w:t>
      </w:r>
      <w:r w:rsidR="003314BA" w:rsidRPr="000159CC">
        <w:rPr>
          <w:rFonts w:eastAsia="Arial" w:cstheme="minorHAnsi"/>
          <w:i/>
          <w:w w:val="96"/>
        </w:rPr>
        <w:t xml:space="preserve"> i nadzór </w:t>
      </w:r>
      <w:r w:rsidR="003314BA" w:rsidRPr="000159CC">
        <w:rPr>
          <w:rFonts w:eastAsia="Arial" w:cstheme="minorHAnsi"/>
          <w:i/>
        </w:rPr>
        <w:t xml:space="preserve">sprawowany  przez  konkretny  podmiot  (np.  egzaminy  czeladnicze  i  mistrzowskie </w:t>
      </w:r>
      <w:r w:rsidRPr="000159CC">
        <w:rPr>
          <w:rFonts w:eastAsia="Arial" w:cstheme="minorHAnsi"/>
          <w:i/>
        </w:rPr>
        <w:t xml:space="preserve">w różnych zawodach </w:t>
      </w:r>
      <w:r w:rsidRPr="000159CC">
        <w:rPr>
          <w:rFonts w:eastAsia="Arial" w:cstheme="minorHAnsi"/>
          <w:i/>
        </w:rPr>
        <w:lastRenderedPageBreak/>
        <w:t>przeprowadzane są przez komisje egzaminacyjne izb rzemieślniczych). Zapewnienie jakości procesu walidacji efektów uczenia się jest kluczowe, jeśli wydany dokument ma stanowić wiarygodne poświadczenie uzyskanych kwalifikacji.</w:t>
      </w:r>
    </w:p>
    <w:p w:rsidR="00E031F0" w:rsidRPr="000159CC" w:rsidRDefault="00E031F0" w:rsidP="000159CC">
      <w:pPr>
        <w:spacing w:after="0" w:line="1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Przykłady instytucji pełniących role instytucji certyfikujących i walidujących dla różnych kwalifikacji:</w:t>
      </w:r>
    </w:p>
    <w:p w:rsidR="00E031F0" w:rsidRPr="000159CC" w:rsidRDefault="00E031F0" w:rsidP="000159CC">
      <w:pPr>
        <w:spacing w:after="0" w:line="361" w:lineRule="exact"/>
        <w:rPr>
          <w:rFonts w:eastAsia="Times New Roman" w:cstheme="minorHAnsi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1020"/>
        <w:gridCol w:w="2260"/>
        <w:gridCol w:w="1060"/>
        <w:gridCol w:w="2360"/>
      </w:tblGrid>
      <w:tr w:rsidR="00E031F0" w:rsidRPr="000159CC" w:rsidTr="002B18A5">
        <w:trPr>
          <w:trHeight w:val="25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6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Nazwa kwalifikacji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30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WALIDUJĄCA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E031F0" w:rsidRPr="000159CC" w:rsidRDefault="00E031F0" w:rsidP="000159CC">
            <w:pPr>
              <w:spacing w:after="0" w:line="0" w:lineRule="atLeast"/>
              <w:ind w:left="2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INSTYTUCJA CERTYFIKUJĄCA</w:t>
            </w:r>
          </w:p>
        </w:tc>
      </w:tr>
      <w:tr w:rsidR="00E031F0" w:rsidRPr="000159CC" w:rsidTr="00E031F0">
        <w:trPr>
          <w:trHeight w:val="23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ze</w:t>
            </w:r>
          </w:p>
          <w:p w:rsidR="00E031F0" w:rsidRPr="000159CC" w:rsidRDefault="00E031F0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szkolnictwa</w:t>
            </w:r>
          </w:p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zawodowego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</w:t>
            </w:r>
          </w:p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Egzaminacyjne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Okręgowe Komisje Egzaminacyjne</w:t>
            </w:r>
          </w:p>
        </w:tc>
      </w:tr>
      <w:tr w:rsidR="00E031F0" w:rsidRPr="000159CC" w:rsidTr="00122680">
        <w:trPr>
          <w:gridAfter w:val="2"/>
          <w:wAfter w:w="3420" w:type="dxa"/>
          <w:trHeight w:val="4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</w:p>
        </w:tc>
      </w:tr>
      <w:tr w:rsidR="00E031F0" w:rsidRPr="000159CC" w:rsidTr="00E031F0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1F0" w:rsidRPr="000159CC" w:rsidRDefault="00E031F0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B1596A">
        <w:trPr>
          <w:trHeight w:val="3137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rzemieślnicze</w:t>
            </w:r>
          </w:p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ECDL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Licencje lotnicze</w:t>
            </w:r>
          </w:p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Kwalifikacje w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sektorze bankowym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i finansowym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Komisje egzaminacyjne przy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izbach rzemieślniczych</w:t>
            </w:r>
          </w:p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Centra Egzaminacyjne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akredytowane przez PTI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rzemieślnicze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 Towarzystwo Informatyczne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Urząd Lotnictwa Cywilnego</w:t>
            </w:r>
          </w:p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Warszawski Instytut Bankowości</w:t>
            </w:r>
          </w:p>
        </w:tc>
      </w:tr>
      <w:tr w:rsidR="003314BA" w:rsidRPr="000159CC" w:rsidTr="00EE3C93">
        <w:trPr>
          <w:trHeight w:val="246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67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9C6E73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</w:t>
            </w:r>
          </w:p>
        </w:tc>
        <w:tc>
          <w:tcPr>
            <w:tcW w:w="67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 Komisja Kwalifikacyjna</w:t>
            </w:r>
          </w:p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Okręgowa</w:t>
            </w:r>
          </w:p>
          <w:p w:rsidR="003314BA" w:rsidRPr="000159CC" w:rsidRDefault="003314BA" w:rsidP="000159CC">
            <w:pPr>
              <w:spacing w:after="0" w:line="231" w:lineRule="exact"/>
              <w:ind w:left="1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Komisja Kwalifikacyjna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1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Polskiej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Izby Inżynierów</w:t>
            </w:r>
          </w:p>
        </w:tc>
      </w:tr>
      <w:tr w:rsidR="003314BA" w:rsidRPr="000159CC" w:rsidTr="002B18A5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  <w:tc>
          <w:tcPr>
            <w:tcW w:w="3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Budownictwa</w:t>
            </w:r>
          </w:p>
        </w:tc>
      </w:tr>
      <w:tr w:rsidR="003314BA" w:rsidRPr="000159CC" w:rsidTr="00DF7DEE">
        <w:trPr>
          <w:trHeight w:val="13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4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Uprawnienia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budowlane w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telekomunikacji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Budowniczych</w:t>
            </w:r>
          </w:p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Telekomunikacji</w:t>
            </w:r>
          </w:p>
        </w:tc>
      </w:tr>
      <w:tr w:rsidR="003314BA" w:rsidRPr="000159CC" w:rsidTr="003314BA">
        <w:trPr>
          <w:trHeight w:val="2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Specjalizacje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lekarskie</w:t>
            </w:r>
          </w:p>
        </w:tc>
        <w:tc>
          <w:tcPr>
            <w:tcW w:w="3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Centrum Egzaminów Medycznych</w:t>
            </w:r>
          </w:p>
        </w:tc>
      </w:tr>
      <w:tr w:rsidR="003314BA" w:rsidRPr="000159CC" w:rsidTr="00945C6A">
        <w:trPr>
          <w:trHeight w:val="245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2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Dyplomowany</w:t>
            </w:r>
          </w:p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księgowy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Oddziały Okręgowe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1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  Księgowych</w:t>
            </w:r>
          </w:p>
        </w:tc>
      </w:tr>
      <w:tr w:rsidR="003314BA" w:rsidRPr="000159CC" w:rsidTr="002B18A5">
        <w:trPr>
          <w:trHeight w:val="24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40" w:lineRule="exac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Stowarzyszenia   Księgowych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43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w Polsce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  <w:tr w:rsidR="003314BA" w:rsidRPr="000159CC" w:rsidTr="002B18A5">
        <w:trPr>
          <w:trHeight w:val="23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5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Trener</w:t>
            </w:r>
          </w:p>
          <w:p w:rsidR="003314BA" w:rsidRPr="000159CC" w:rsidRDefault="003314BA" w:rsidP="000159CC">
            <w:pPr>
              <w:spacing w:after="0" w:line="239" w:lineRule="exac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Organizacji</w:t>
            </w:r>
          </w:p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  <w:r w:rsidRPr="000159CC">
              <w:rPr>
                <w:rFonts w:eastAsia="Arial" w:cstheme="minorHAnsi"/>
                <w:b/>
                <w:i/>
              </w:rPr>
              <w:t>Pozarządowych</w:t>
            </w: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3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Stowarzyszenie Trenerów</w:t>
            </w:r>
          </w:p>
        </w:tc>
      </w:tr>
      <w:tr w:rsidR="003314BA" w:rsidRPr="000159CC" w:rsidTr="002B18A5">
        <w:trPr>
          <w:trHeight w:val="24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4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  <w:tc>
          <w:tcPr>
            <w:tcW w:w="3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237" w:lineRule="exact"/>
              <w:ind w:left="20"/>
              <w:rPr>
                <w:rFonts w:eastAsia="Arial" w:cstheme="minorHAnsi"/>
                <w:i/>
              </w:rPr>
            </w:pPr>
            <w:r w:rsidRPr="000159CC">
              <w:rPr>
                <w:rFonts w:eastAsia="Arial" w:cstheme="minorHAnsi"/>
                <w:i/>
              </w:rPr>
              <w:t>Organizacji Pozarządowych</w:t>
            </w:r>
          </w:p>
        </w:tc>
      </w:tr>
      <w:tr w:rsidR="003314BA" w:rsidRPr="000159CC" w:rsidTr="002B18A5">
        <w:trPr>
          <w:trHeight w:val="247"/>
        </w:trPr>
        <w:tc>
          <w:tcPr>
            <w:tcW w:w="2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ind w:left="40"/>
              <w:rPr>
                <w:rFonts w:eastAsia="Arial" w:cstheme="minorHAnsi"/>
                <w:b/>
                <w:i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14BA" w:rsidRPr="000159CC" w:rsidRDefault="003314BA" w:rsidP="000159CC">
            <w:pPr>
              <w:spacing w:after="0" w:line="0" w:lineRule="atLeast"/>
              <w:rPr>
                <w:rFonts w:eastAsia="Times New Roman" w:cstheme="minorHAnsi"/>
              </w:rPr>
            </w:pPr>
          </w:p>
        </w:tc>
      </w:tr>
    </w:tbl>
    <w:p w:rsidR="00E031F0" w:rsidRPr="000159CC" w:rsidRDefault="003370EF" w:rsidP="000159CC">
      <w:pPr>
        <w:spacing w:after="0" w:line="357" w:lineRule="exact"/>
        <w:rPr>
          <w:rFonts w:eastAsia="Times New Roman" w:cstheme="minorHAnsi"/>
        </w:rPr>
      </w:pPr>
      <w:r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5695315</wp:posOffset>
                </wp:positionH>
                <wp:positionV relativeFrom="paragraph">
                  <wp:posOffset>-10795</wp:posOffset>
                </wp:positionV>
                <wp:extent cx="13335" cy="12700"/>
                <wp:effectExtent l="3810" t="0" r="190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8.45pt;margin-top:-.85pt;width:1.0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" o:allowincell="f" fillcolor="black" strokecolor="white"/>
            </w:pict>
          </mc:Fallback>
        </mc:AlternateContent>
      </w: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3. Powszechnie uznawane certyfikaty międzynarodowe</w:t>
      </w: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Natęży dodać, że pomimo braku regulacji ze strony państwa polskiego, kwalifikacjami są również certyfikaty, dla których wypracowano już system walidacji i certyfikowania efektów uczenia się na poziomie międzynarodowym. Dotyczy to w szczególności kwalifikacji:</w:t>
      </w:r>
    </w:p>
    <w:p w:rsidR="00E031F0" w:rsidRPr="000159CC" w:rsidRDefault="00E031F0" w:rsidP="000159CC">
      <w:pPr>
        <w:numPr>
          <w:ilvl w:val="0"/>
          <w:numId w:val="25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komputerowych: np. ECDL (Europejski Certyfikat Umiejętności Komputerowych),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341"/>
        </w:tabs>
        <w:spacing w:after="0" w:line="0" w:lineRule="atLeast"/>
        <w:ind w:left="341" w:hanging="341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lastRenderedPageBreak/>
        <w:t>językowych: np.: TOEFL, FCE, CAE, DELF, LCC1, ZDAF, DFA.</w:t>
      </w:r>
    </w:p>
    <w:p w:rsidR="00E031F0" w:rsidRPr="000159CC" w:rsidRDefault="00E031F0" w:rsidP="000159CC">
      <w:pPr>
        <w:numPr>
          <w:ilvl w:val="0"/>
          <w:numId w:val="26"/>
        </w:numPr>
        <w:tabs>
          <w:tab w:val="left" w:pos="241"/>
        </w:tabs>
        <w:spacing w:after="0" w:line="0" w:lineRule="atLeast"/>
        <w:ind w:left="241" w:hanging="24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finansowych: np. dla doradców finansowych EFA</w:t>
      </w:r>
    </w:p>
    <w:p w:rsidR="00E031F0" w:rsidRPr="000159CC" w:rsidRDefault="00E031F0" w:rsidP="000159CC">
      <w:pPr>
        <w:pStyle w:val="Akapitzlist"/>
        <w:rPr>
          <w:rFonts w:asciiTheme="minorHAnsi" w:eastAsia="Arial" w:hAnsiTheme="minorHAnsi" w:cstheme="minorHAnsi"/>
          <w:i/>
          <w:sz w:val="22"/>
          <w:szCs w:val="22"/>
        </w:rPr>
      </w:pPr>
    </w:p>
    <w:p w:rsidR="00E031F0" w:rsidRPr="000159CC" w:rsidRDefault="00E031F0" w:rsidP="000159CC">
      <w:pPr>
        <w:tabs>
          <w:tab w:val="left" w:pos="241"/>
        </w:tabs>
        <w:spacing w:after="0" w:line="0" w:lineRule="atLeast"/>
        <w:ind w:left="241"/>
        <w:jc w:val="both"/>
        <w:rPr>
          <w:rFonts w:eastAsia="Arial" w:cstheme="minorHAnsi"/>
          <w:i/>
        </w:rPr>
      </w:pPr>
    </w:p>
    <w:p w:rsidR="00E031F0" w:rsidRPr="000159CC" w:rsidRDefault="00E031F0" w:rsidP="000159CC">
      <w:pPr>
        <w:spacing w:after="0" w:line="361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Dla ww. certyfikatów źródłem opisu efektów uczenia się i wymagań dotyczących walidacji są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W związku z powyższym, otrzymanie ww. certyfikatów należy traktować jako uzyskanie kwalifikacji.</w:t>
      </w: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Przykładowo certyfikat dla doradców finansowych EFA został wypracowany przez międzynarodową organizację pozarządową EFPA (</w:t>
      </w:r>
      <w:proofErr w:type="spellStart"/>
      <w:r w:rsidRPr="000159CC">
        <w:rPr>
          <w:rFonts w:eastAsia="Arial" w:cstheme="minorHAnsi"/>
          <w:i/>
        </w:rPr>
        <w:t>European</w:t>
      </w:r>
      <w:proofErr w:type="spellEnd"/>
      <w:r w:rsidRPr="000159CC">
        <w:rPr>
          <w:rFonts w:eastAsia="Arial" w:cstheme="minorHAnsi"/>
          <w:i/>
        </w:rPr>
        <w:t xml:space="preserve"> Financial Planning </w:t>
      </w:r>
      <w:proofErr w:type="spellStart"/>
      <w:r w:rsidRPr="000159CC">
        <w:rPr>
          <w:rFonts w:eastAsia="Arial" w:cstheme="minorHAnsi"/>
          <w:i/>
        </w:rPr>
        <w:t>Association</w:t>
      </w:r>
      <w:proofErr w:type="spellEnd"/>
      <w:r w:rsidRPr="000159CC">
        <w:rPr>
          <w:rFonts w:eastAsia="Arial" w:cstheme="minorHAnsi"/>
          <w:i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:rsidR="00E031F0" w:rsidRPr="000159CC" w:rsidRDefault="00E031F0" w:rsidP="000159CC">
      <w:pPr>
        <w:spacing w:after="0" w:line="128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Przy rozwiązaniach adaptacyjnych, w których przyjmuje się gotowe modele międzynarodowe, opłaty ponoszone przez kandydata związane z wydaniem certyfikatu przekazywane są zagranicznemu właścicielowi kwalifikacji.</w:t>
      </w:r>
    </w:p>
    <w:p w:rsidR="00E031F0" w:rsidRPr="000159CC" w:rsidRDefault="00E031F0" w:rsidP="000159CC">
      <w:pPr>
        <w:spacing w:after="0" w:line="2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239" w:lineRule="auto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4. Inne możliwości uzyskiwania kwalifikacji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Kwalifikacje w Polsce są możliwe do uzyskania w ramach systemów oświaty i szkolnictwa wyższego oraz poza nimi.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Uczniowie kończący naukę w zasadniczych szkołach zawodowych lub technikach przystępują do egzaminu potwierdzającego kwalifikacje w zawodach (egzaminu zawodowego). Do tego samego egzaminu przystąpić mogą  również  uczestnicy  kwalifikacyjnego  kursu  zawodowego  (jednej z pozaszkolnych  form kształcenia).  Kwalifikacyjny  kurs  zawodowy  jest  prowadzony  według programu nauczania uwzględniającego  podstawę  programową  kształcenia  w  zawodach w zakresie wybranej kwalifikacji. Kwalifikacyjny kurs zawodowy może być organizowany zarówno przez publiczne i niepubliczne szkoły i placówki prowadzące kształcenie zawodowe, jak również przez instytucje rynku pracy oraz podmioty prowadzące działalność oświatową. Egzaminy potwierdzające kwalifikacje w zawodzie prowadzą Okręgowe Komisje Egzaminacyjne (OKE). (Kwalifikacyjny kurs zawodowy reguluje Rozporządzenie MEN w sprawie kształcenia ustawicznego w formach pozaszkolnych z dnia 11 stycznia 2012 r.).</w:t>
      </w: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>Przykładem procesu prowadzącego do uzyskania kwalifikacji jest również przygotowanie zawodowe dorosłych realizowane przez instytucje rynku pracy. Zgodnie z ustawą o promocji</w:t>
      </w: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zatrudnienia i instytucjach rynku pracy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 lub egzaminem sprawdzającym.</w:t>
      </w:r>
    </w:p>
    <w:p w:rsidR="00E031F0" w:rsidRPr="000159CC" w:rsidRDefault="00E031F0" w:rsidP="000159CC">
      <w:pPr>
        <w:spacing w:after="0" w:line="132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5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Można wskazać przykłady kwalifikacji spoza systemów oświaty i szkolnictwa wyższego, które mają znaczenie w określonych środowiskach działalności społecznej lub zawodowej. Do takich kwalifikacji należą:</w:t>
      </w: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0" w:lineRule="atLeast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Dyplomowany Pracownik Bankowy – kwalifikacja nadawana przez Związek Banków Polskich,</w:t>
      </w:r>
    </w:p>
    <w:p w:rsidR="00E031F0" w:rsidRPr="000159CC" w:rsidRDefault="00E031F0" w:rsidP="000159CC">
      <w:pPr>
        <w:spacing w:after="0" w:line="252" w:lineRule="exact"/>
        <w:rPr>
          <w:rFonts w:eastAsia="Arial" w:cstheme="minorHAnsi"/>
        </w:rPr>
      </w:pPr>
    </w:p>
    <w:p w:rsidR="00E031F0" w:rsidRPr="000159CC" w:rsidRDefault="00E031F0" w:rsidP="000159CC">
      <w:pPr>
        <w:numPr>
          <w:ilvl w:val="0"/>
          <w:numId w:val="27"/>
        </w:numPr>
        <w:tabs>
          <w:tab w:val="left" w:pos="341"/>
        </w:tabs>
        <w:spacing w:after="0" w:line="350" w:lineRule="auto"/>
        <w:ind w:left="1080" w:hanging="360"/>
        <w:jc w:val="both"/>
        <w:rPr>
          <w:rFonts w:eastAsia="Arial" w:cstheme="minorHAnsi"/>
        </w:rPr>
      </w:pPr>
      <w:r w:rsidRPr="000159CC">
        <w:rPr>
          <w:rFonts w:eastAsia="Arial" w:cstheme="minorHAnsi"/>
          <w:i/>
        </w:rPr>
        <w:t>Specjalista ds. rachunkowości – kwalifikacja nadawana przez Stowarzyszenie Księgowych w Polsce.</w:t>
      </w:r>
    </w:p>
    <w:p w:rsidR="00E031F0" w:rsidRPr="000159CC" w:rsidRDefault="00E031F0" w:rsidP="000159CC">
      <w:pPr>
        <w:spacing w:after="0" w:line="236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0" w:lineRule="atLeast"/>
        <w:ind w:left="1"/>
        <w:rPr>
          <w:rFonts w:eastAsia="Arial" w:cstheme="minorHAnsi"/>
          <w:b/>
          <w:i/>
        </w:rPr>
      </w:pPr>
      <w:r w:rsidRPr="000159CC">
        <w:rPr>
          <w:rFonts w:eastAsia="Arial" w:cstheme="minorHAnsi"/>
          <w:b/>
          <w:i/>
        </w:rPr>
        <w:t>5. Kwalifikacje a kompetencje</w:t>
      </w:r>
    </w:p>
    <w:p w:rsidR="00E031F0" w:rsidRPr="000159CC" w:rsidRDefault="00E031F0" w:rsidP="000159CC">
      <w:pPr>
        <w:spacing w:after="0" w:line="241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4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Definicję kompetencji określono w Wytycznych w zakresie monitorowania postępu rzeczowego realizacji programów operacyjnych na lata 2014-2020. Zgodnie z nią fakt nabycia kompetencji będzie weryfikowany w ramach następujących etapów:</w:t>
      </w:r>
    </w:p>
    <w:p w:rsidR="00E031F0" w:rsidRPr="000159CC" w:rsidRDefault="00E031F0" w:rsidP="000159CC">
      <w:pPr>
        <w:spacing w:after="0" w:line="60" w:lineRule="exact"/>
        <w:rPr>
          <w:rFonts w:eastAsia="Times New Roman" w:cstheme="minorHAnsi"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0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 – Zakres – zdefiniowanie w ramach wniosku o dofinansowanie grupy docelowej do objęcia wsparciem oraz wybranie obszaru interwencji EFS, który będzie poddany ocenie,</w:t>
      </w:r>
    </w:p>
    <w:p w:rsidR="00E031F0" w:rsidRPr="000159CC" w:rsidRDefault="00E031F0" w:rsidP="000159CC">
      <w:pPr>
        <w:spacing w:after="0" w:line="123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92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II – Wzorzec – zdefiniowanie we wniosku o dofinansowanie standardu wymagań, tj. efektów uczenia się, które osiągną uczestnicy w wyniku przeprowadzonych działań projektowych,</w:t>
      </w:r>
    </w:p>
    <w:p w:rsidR="00E031F0" w:rsidRPr="000159CC" w:rsidRDefault="00E031F0" w:rsidP="000159CC">
      <w:pPr>
        <w:spacing w:after="0" w:line="391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48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ETAP </w:t>
      </w:r>
      <w:proofErr w:type="spellStart"/>
      <w:r w:rsidRPr="000159CC">
        <w:rPr>
          <w:rFonts w:eastAsia="Arial" w:cstheme="minorHAnsi"/>
          <w:i/>
        </w:rPr>
        <w:t>lII</w:t>
      </w:r>
      <w:proofErr w:type="spellEnd"/>
      <w:r w:rsidRPr="000159CC">
        <w:rPr>
          <w:rFonts w:eastAsia="Arial" w:cstheme="minorHAnsi"/>
          <w:i/>
        </w:rPr>
        <w:t xml:space="preserve"> – Ocena – przeprowadzenie weryfikacji na podstawie opracowanych kryteriów oceny po zakończeniu wsparcia udzielanego danej osobie,</w:t>
      </w:r>
    </w:p>
    <w:p w:rsidR="00E031F0" w:rsidRPr="000159CC" w:rsidRDefault="00E031F0" w:rsidP="000159CC">
      <w:pPr>
        <w:spacing w:after="0" w:line="125" w:lineRule="exact"/>
        <w:rPr>
          <w:rFonts w:eastAsia="Arial" w:cstheme="minorHAnsi"/>
          <w:i/>
        </w:rPr>
      </w:pPr>
    </w:p>
    <w:p w:rsidR="00E031F0" w:rsidRPr="000159CC" w:rsidRDefault="00E031F0" w:rsidP="000159CC">
      <w:pPr>
        <w:numPr>
          <w:ilvl w:val="0"/>
          <w:numId w:val="28"/>
        </w:numPr>
        <w:tabs>
          <w:tab w:val="left" w:pos="253"/>
        </w:tabs>
        <w:spacing w:after="0" w:line="354" w:lineRule="auto"/>
        <w:ind w:left="1080" w:hanging="360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>ETAP IV – Porównanie – porównanie uzyskanych wyników etapu III (ocena) z przyjętymi wymaganiami (określonymi na etapie II efektami uczenia się) po zakończeniu wsparcia udzielanego danej osobie.</w:t>
      </w:r>
    </w:p>
    <w:p w:rsidR="00E031F0" w:rsidRPr="000159CC" w:rsidRDefault="00E031F0" w:rsidP="000159CC">
      <w:pPr>
        <w:spacing w:after="0" w:line="12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7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lastRenderedPageBreak/>
        <w:t xml:space="preserve">Kompetencja to wyodrębniony zestaw efektów uczenia się. Opis kompetencji zawiera jasno określone warunki, które powinien spełniać uczestnik projektu ubiegający się o nabycie kompetencji, tj. </w:t>
      </w:r>
      <w:r w:rsidRPr="000159CC">
        <w:rPr>
          <w:rFonts w:eastAsia="Arial" w:cstheme="minorHAnsi"/>
          <w:b/>
          <w:i/>
        </w:rPr>
        <w:t>wyczerpującą informację o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  <w:u w:val="single"/>
        </w:rPr>
        <w:t>efektach uczenia się</w:t>
      </w:r>
      <w:r w:rsidRPr="000159CC">
        <w:rPr>
          <w:rFonts w:eastAsia="Arial" w:cstheme="minorHAnsi"/>
          <w:i/>
        </w:rPr>
        <w:t xml:space="preserve"> oraz kryteria i metody ich weryfikacji.</w:t>
      </w:r>
    </w:p>
    <w:p w:rsidR="00E031F0" w:rsidRPr="000159CC" w:rsidRDefault="00E031F0" w:rsidP="000159CC">
      <w:pPr>
        <w:spacing w:after="0" w:line="135" w:lineRule="exact"/>
        <w:rPr>
          <w:rFonts w:eastAsia="Times New Roman" w:cstheme="minorHAnsi"/>
        </w:rPr>
      </w:pPr>
    </w:p>
    <w:p w:rsidR="00E031F0" w:rsidRPr="000159CC" w:rsidRDefault="00E031F0" w:rsidP="000159CC">
      <w:pPr>
        <w:spacing w:after="0" w:line="350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  <w:u w:val="single"/>
        </w:rPr>
        <w:t>Elementem wspólnym</w:t>
      </w:r>
      <w:r w:rsidRPr="000159CC">
        <w:rPr>
          <w:rFonts w:eastAsia="Arial" w:cstheme="minorHAnsi"/>
          <w:i/>
        </w:rPr>
        <w:t xml:space="preserve"> kwalifikacji i kompetencji jest zatem konieczność określenia </w:t>
      </w:r>
      <w:r w:rsidRPr="000159CC">
        <w:rPr>
          <w:rFonts w:eastAsia="Arial" w:cstheme="minorHAnsi"/>
          <w:b/>
          <w:i/>
        </w:rPr>
        <w:t>efektów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uczenia się </w:t>
      </w:r>
      <w:r w:rsidRPr="000159CC">
        <w:rPr>
          <w:rFonts w:eastAsia="Arial" w:cstheme="minorHAnsi"/>
          <w:i/>
        </w:rPr>
        <w:t>we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wniosku o dofinansowanie lub poprzez odniesienie się do określonych standardów), czyli wskazania co dana osoba powinna wiedzieć, co potrafić i jakie kompetencje społeczne posiadać po zakończeniu danej formy wsparcia (np. kursu, szkolenia).</w:t>
      </w:r>
    </w:p>
    <w:p w:rsidR="00E031F0" w:rsidRPr="000159CC" w:rsidRDefault="00E031F0" w:rsidP="000159CC">
      <w:pPr>
        <w:spacing w:after="0" w:line="356" w:lineRule="auto"/>
        <w:ind w:left="1"/>
        <w:jc w:val="both"/>
        <w:rPr>
          <w:rFonts w:eastAsia="Arial" w:cstheme="minorHAnsi"/>
          <w:i/>
        </w:rPr>
      </w:pPr>
      <w:r w:rsidRPr="000159CC">
        <w:rPr>
          <w:rFonts w:eastAsia="Arial" w:cstheme="minorHAnsi"/>
          <w:i/>
        </w:rPr>
        <w:t xml:space="preserve">W przypadku kompetencji (o ile nie wskazano, że powinny być one potwierdzone formalnym certyfikatem), nie jest konieczne spełnienie </w:t>
      </w:r>
      <w:r w:rsidRPr="000159CC">
        <w:rPr>
          <w:rFonts w:eastAsia="Arial" w:cstheme="minorHAnsi"/>
          <w:b/>
          <w:i/>
        </w:rPr>
        <w:t>warunków dotyczących walidacji, certyfikowania</w:t>
      </w:r>
      <w:r w:rsidRPr="000159CC">
        <w:rPr>
          <w:rFonts w:eastAsia="Arial" w:cstheme="minorHAnsi"/>
          <w:i/>
        </w:rPr>
        <w:t xml:space="preserve"> </w:t>
      </w:r>
      <w:r w:rsidRPr="000159CC">
        <w:rPr>
          <w:rFonts w:eastAsia="Arial" w:cstheme="minorHAnsi"/>
          <w:b/>
          <w:i/>
        </w:rPr>
        <w:t xml:space="preserve">oraz rozpoznawalności </w:t>
      </w:r>
      <w:r w:rsidRPr="000159CC">
        <w:rPr>
          <w:rFonts w:eastAsia="Arial" w:cstheme="minorHAnsi"/>
          <w:i/>
        </w:rPr>
        <w:t>dokumentów potwierdzających ich nabycie. Kluczowe dla nabywania</w:t>
      </w:r>
      <w:r w:rsidRPr="000159CC">
        <w:rPr>
          <w:rFonts w:eastAsia="Arial" w:cstheme="minorHAnsi"/>
          <w:b/>
          <w:i/>
        </w:rPr>
        <w:t xml:space="preserve"> </w:t>
      </w:r>
      <w:r w:rsidRPr="000159CC">
        <w:rPr>
          <w:rFonts w:eastAsia="Arial" w:cstheme="minorHAnsi"/>
          <w:i/>
        </w:rPr>
        <w:t>kompetencji jest natomiast zapewnienie realizacji w ramach projektu ww. czterech etapów.</w:t>
      </w:r>
    </w:p>
    <w:p w:rsidR="00E031F0" w:rsidRPr="000159CC" w:rsidRDefault="00E031F0" w:rsidP="000159CC">
      <w:pPr>
        <w:spacing w:after="0" w:line="372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Przez uzyskanie kwalifikacji należy rozumieć formalny wynik oceny i walidacji, uzyskany w momencie potwierdzenia przez właściwy organ, że dana osoba osiągnęła efekty uczenia się spełniające określone standardy. Tym samym uczestnika można uwzględnić we wskaźnikach:</w:t>
      </w: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337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 referencyjnego Liczba osób biernych zawodowo objętych wsparciem w programie,</w:t>
      </w:r>
    </w:p>
    <w:p w:rsidR="00E031F0" w:rsidRPr="000159CC" w:rsidRDefault="00E031F0" w:rsidP="000159CC">
      <w:pPr>
        <w:spacing w:after="0" w:line="15" w:lineRule="exact"/>
        <w:rPr>
          <w:rFonts w:eastAsia="Symbol" w:cstheme="minorHAnsi"/>
        </w:rPr>
      </w:pPr>
    </w:p>
    <w:p w:rsidR="00E031F0" w:rsidRPr="000159CC" w:rsidRDefault="00E031F0" w:rsidP="000159CC">
      <w:pPr>
        <w:pStyle w:val="Akapitzlist"/>
        <w:numPr>
          <w:ilvl w:val="0"/>
          <w:numId w:val="30"/>
        </w:numPr>
        <w:tabs>
          <w:tab w:val="left" w:pos="721"/>
        </w:tabs>
        <w:spacing w:line="239" w:lineRule="auto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0159CC">
        <w:rPr>
          <w:rFonts w:asciiTheme="minorHAnsi" w:eastAsia="Arial" w:hAnsiTheme="minorHAnsi" w:cstheme="minorHAnsi"/>
          <w:b/>
          <w:sz w:val="22"/>
          <w:szCs w:val="22"/>
        </w:rPr>
        <w:t>Liczba osób, które uzyskały kwalifikacje po opuszczeniu programu dla wskaźnika</w:t>
      </w:r>
      <w:r w:rsidR="000159CC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0159CC">
        <w:rPr>
          <w:rFonts w:asciiTheme="minorHAnsi" w:eastAsia="Arial" w:hAnsiTheme="minorHAnsi" w:cstheme="minorHAnsi"/>
          <w:b/>
          <w:sz w:val="22"/>
          <w:szCs w:val="22"/>
        </w:rPr>
        <w:t>referencyjnego Liczba osób bezrobotnych, w tym długotrwale bezrobotnych, objętych wsparciem w programie,</w:t>
      </w:r>
    </w:p>
    <w:p w:rsidR="00E031F0" w:rsidRPr="000159CC" w:rsidRDefault="00E031F0" w:rsidP="000159CC">
      <w:pPr>
        <w:spacing w:after="0" w:line="11" w:lineRule="exact"/>
        <w:rPr>
          <w:rFonts w:eastAsia="Times New Roman" w:cstheme="minorHAnsi"/>
        </w:rPr>
      </w:pPr>
    </w:p>
    <w:p w:rsidR="000159CC" w:rsidRDefault="000159CC" w:rsidP="000159CC">
      <w:pPr>
        <w:spacing w:after="0" w:line="358" w:lineRule="auto"/>
        <w:ind w:left="1"/>
        <w:jc w:val="both"/>
        <w:rPr>
          <w:rFonts w:eastAsia="Arial" w:cstheme="minorHAnsi"/>
        </w:rPr>
      </w:pPr>
    </w:p>
    <w:p w:rsidR="00E031F0" w:rsidRPr="000159CC" w:rsidRDefault="00E031F0" w:rsidP="000159CC">
      <w:pPr>
        <w:spacing w:after="0" w:line="358" w:lineRule="auto"/>
        <w:ind w:left="1"/>
        <w:jc w:val="both"/>
        <w:rPr>
          <w:rFonts w:eastAsia="Arial" w:cstheme="minorHAnsi"/>
        </w:rPr>
      </w:pPr>
      <w:r w:rsidRPr="000159CC">
        <w:rPr>
          <w:rFonts w:eastAsia="Arial" w:cstheme="minorHAnsi"/>
        </w:rPr>
        <w:t>Uczestnicy, którzy po ukończeniu kursu otrzymają jedynie zaświadczenie o ukończeniu szkolenia nie będą mogły być ujmowane w powyższym wskaźniku. Egzamin musi zostać przeprowadzony przez uprawnioną do tego instytucję. Tym samym zdanie egzaminu wewnętrznego, przeprowadzonego przez organizatora i otrzymanie zaświadczenia o ukończeniu kursu, nie jest tożsame z uzyskaniem kwalifikacji.</w:t>
      </w:r>
    </w:p>
    <w:p w:rsidR="00E031F0" w:rsidRPr="000159CC" w:rsidRDefault="00E031F0" w:rsidP="000159CC">
      <w:pPr>
        <w:spacing w:after="0" w:line="349" w:lineRule="exact"/>
        <w:rPr>
          <w:rFonts w:eastAsia="Times New Roman" w:cstheme="minorHAnsi"/>
        </w:rPr>
      </w:pPr>
    </w:p>
    <w:p w:rsidR="00496222" w:rsidRPr="000159CC" w:rsidRDefault="00496222" w:rsidP="000159CC">
      <w:pPr>
        <w:spacing w:after="0"/>
        <w:rPr>
          <w:rFonts w:cstheme="minorHAnsi"/>
        </w:rPr>
      </w:pPr>
    </w:p>
    <w:sectPr w:rsidR="00496222" w:rsidRPr="000159CC" w:rsidSect="00A860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1639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D0" w:rsidRDefault="00935AD0" w:rsidP="00F809B2">
      <w:pPr>
        <w:spacing w:after="0" w:line="240" w:lineRule="auto"/>
      </w:pPr>
      <w:r>
        <w:separator/>
      </w:r>
    </w:p>
  </w:endnote>
  <w:endnote w:type="continuationSeparator" w:id="0">
    <w:p w:rsidR="00935AD0" w:rsidRDefault="00935AD0" w:rsidP="00F8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D0" w:rsidRDefault="00935AD0" w:rsidP="00F809B2">
      <w:pPr>
        <w:spacing w:after="0" w:line="240" w:lineRule="auto"/>
      </w:pPr>
      <w:r>
        <w:separator/>
      </w:r>
    </w:p>
  </w:footnote>
  <w:footnote w:type="continuationSeparator" w:id="0">
    <w:p w:rsidR="00935AD0" w:rsidRDefault="00935AD0" w:rsidP="00F80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9B2" w:rsidRPr="00590AB5" w:rsidRDefault="00F809B2" w:rsidP="00F809B2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E9075C">
      <w:rPr>
        <w:rFonts w:ascii="Arial" w:hAnsi="Arial" w:cs="Arial"/>
        <w:noProof/>
        <w:sz w:val="18"/>
        <w:szCs w:val="18"/>
      </w:rPr>
      <w:t>RPMP.08.02.00-12-0190/15-00</w:t>
    </w:r>
  </w:p>
  <w:p w:rsidR="00F809B2" w:rsidRPr="008E6936" w:rsidRDefault="00F809B2" w:rsidP="00F809B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</w:rPr>
    </w:pPr>
    <w:r w:rsidRPr="00590AB5">
      <w:rPr>
        <w:noProof/>
      </w:rPr>
      <w:drawing>
        <wp:inline distT="0" distB="0" distL="0" distR="0" wp14:anchorId="5B99D5D1" wp14:editId="37AC9CA7">
          <wp:extent cx="5762625" cy="690245"/>
          <wp:effectExtent l="0" t="0" r="9525" b="0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9B2" w:rsidRDefault="00F809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9"/>
    <w:multiLevelType w:val="hybridMultilevel"/>
    <w:tmpl w:val="38437FD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A"/>
    <w:multiLevelType w:val="hybridMultilevel"/>
    <w:tmpl w:val="7644A45C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B"/>
    <w:multiLevelType w:val="hybridMultilevel"/>
    <w:tmpl w:val="32FFF902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C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D"/>
    <w:multiLevelType w:val="hybridMultilevel"/>
    <w:tmpl w:val="579478FE"/>
    <w:lvl w:ilvl="0" w:tplc="FFFFFFFF">
      <w:start w:val="6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E"/>
    <w:multiLevelType w:val="hybridMultilevel"/>
    <w:tmpl w:val="749ABB4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F"/>
    <w:multiLevelType w:val="hybridMultilevel"/>
    <w:tmpl w:val="3DC240FA"/>
    <w:lvl w:ilvl="0" w:tplc="FFFFFFFF">
      <w:start w:val="7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0"/>
    <w:multiLevelType w:val="hybridMultilevel"/>
    <w:tmpl w:val="1BA026FA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1"/>
    <w:multiLevelType w:val="hybridMultilevel"/>
    <w:tmpl w:val="79A1DEAA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2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0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3"/>
    <w:multiLevelType w:val="hybridMultilevel"/>
    <w:tmpl w:val="12E685FA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4"/>
    <w:multiLevelType w:val="hybridMultilevel"/>
    <w:tmpl w:val="70C6A5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5"/>
    <w:multiLevelType w:val="hybridMultilevel"/>
    <w:tmpl w:val="520EEDD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6"/>
    <w:multiLevelType w:val="hybridMultilevel"/>
    <w:tmpl w:val="374A3FE6"/>
    <w:lvl w:ilvl="0" w:tplc="FFFFFFFF">
      <w:start w:val="1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7"/>
    <w:multiLevelType w:val="hybridMultilevel"/>
    <w:tmpl w:val="4F4EF0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8"/>
    <w:multiLevelType w:val="hybridMultilevel"/>
    <w:tmpl w:val="23F9C1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9"/>
    <w:multiLevelType w:val="hybridMultilevel"/>
    <w:tmpl w:val="649BB7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2A"/>
    <w:multiLevelType w:val="hybridMultilevel"/>
    <w:tmpl w:val="275AC79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2B"/>
    <w:multiLevelType w:val="hybridMultilevel"/>
    <w:tmpl w:val="39386574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33127C0"/>
    <w:multiLevelType w:val="hybridMultilevel"/>
    <w:tmpl w:val="E440F100"/>
    <w:lvl w:ilvl="0" w:tplc="4F0A87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CB59E9"/>
    <w:multiLevelType w:val="hybridMultilevel"/>
    <w:tmpl w:val="65FCFE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11326AA"/>
    <w:multiLevelType w:val="hybridMultilevel"/>
    <w:tmpl w:val="2690AA42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6239A2"/>
    <w:multiLevelType w:val="hybridMultilevel"/>
    <w:tmpl w:val="C166E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E84F4B"/>
    <w:multiLevelType w:val="hybridMultilevel"/>
    <w:tmpl w:val="0EB0D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B653CF"/>
    <w:multiLevelType w:val="hybridMultilevel"/>
    <w:tmpl w:val="D8F2580A"/>
    <w:lvl w:ilvl="0" w:tplc="0A800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C65483E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26B713E"/>
    <w:multiLevelType w:val="hybridMultilevel"/>
    <w:tmpl w:val="47CE0B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882BC7"/>
    <w:multiLevelType w:val="hybridMultilevel"/>
    <w:tmpl w:val="7CD225E2"/>
    <w:lvl w:ilvl="0" w:tplc="DB2CA6AE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324309"/>
    <w:multiLevelType w:val="hybridMultilevel"/>
    <w:tmpl w:val="699CEBB0"/>
    <w:lvl w:ilvl="0" w:tplc="742E7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89312B"/>
    <w:multiLevelType w:val="hybridMultilevel"/>
    <w:tmpl w:val="F808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664D92"/>
    <w:multiLevelType w:val="hybridMultilevel"/>
    <w:tmpl w:val="F81E2606"/>
    <w:lvl w:ilvl="0" w:tplc="E520B76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ABB5498"/>
    <w:multiLevelType w:val="hybridMultilevel"/>
    <w:tmpl w:val="2BC21812"/>
    <w:lvl w:ilvl="0" w:tplc="08F4DE3E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2976A91"/>
    <w:multiLevelType w:val="hybridMultilevel"/>
    <w:tmpl w:val="4FC21D4E"/>
    <w:lvl w:ilvl="0" w:tplc="C87021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790866"/>
    <w:multiLevelType w:val="hybridMultilevel"/>
    <w:tmpl w:val="3D3A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40781"/>
    <w:multiLevelType w:val="hybridMultilevel"/>
    <w:tmpl w:val="C834E8EE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CBD4662"/>
    <w:multiLevelType w:val="hybridMultilevel"/>
    <w:tmpl w:val="BB7E6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D0307"/>
    <w:multiLevelType w:val="hybridMultilevel"/>
    <w:tmpl w:val="13A4D730"/>
    <w:lvl w:ilvl="0" w:tplc="0C520894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9E7908"/>
    <w:multiLevelType w:val="hybridMultilevel"/>
    <w:tmpl w:val="DCB6E94C"/>
    <w:lvl w:ilvl="0" w:tplc="C2BC34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50725F8"/>
    <w:multiLevelType w:val="hybridMultilevel"/>
    <w:tmpl w:val="43463076"/>
    <w:lvl w:ilvl="0" w:tplc="44D629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79F268A"/>
    <w:multiLevelType w:val="hybridMultilevel"/>
    <w:tmpl w:val="20329188"/>
    <w:lvl w:ilvl="0" w:tplc="B98CD3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5418C3"/>
    <w:multiLevelType w:val="hybridMultilevel"/>
    <w:tmpl w:val="4898777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45942"/>
    <w:multiLevelType w:val="hybridMultilevel"/>
    <w:tmpl w:val="63C6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C78CE"/>
    <w:multiLevelType w:val="hybridMultilevel"/>
    <w:tmpl w:val="1BE4423E"/>
    <w:lvl w:ilvl="0" w:tplc="8F7E3D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3B110C"/>
    <w:multiLevelType w:val="hybridMultilevel"/>
    <w:tmpl w:val="F57059B0"/>
    <w:lvl w:ilvl="0" w:tplc="71A6916A">
      <w:start w:val="1"/>
      <w:numFmt w:val="lowerLetter"/>
      <w:lvlText w:val="%1."/>
      <w:lvlJc w:val="left"/>
      <w:pPr>
        <w:ind w:left="1080" w:hanging="360"/>
      </w:pPr>
      <w:rPr>
        <w:rFonts w:eastAsia="Calibri" w:cs="Times New Roman" w:hint="default"/>
        <w:b w:val="0"/>
        <w:color w:val="1A171C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FB307CE"/>
    <w:multiLevelType w:val="hybridMultilevel"/>
    <w:tmpl w:val="56989D0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7112AF"/>
    <w:multiLevelType w:val="hybridMultilevel"/>
    <w:tmpl w:val="C0782F6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754276B"/>
    <w:multiLevelType w:val="hybridMultilevel"/>
    <w:tmpl w:val="45A069B4"/>
    <w:lvl w:ilvl="0" w:tplc="86BA2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366455"/>
    <w:multiLevelType w:val="hybridMultilevel"/>
    <w:tmpl w:val="AB1A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2"/>
  </w:num>
  <w:num w:numId="3">
    <w:abstractNumId w:val="37"/>
  </w:num>
  <w:num w:numId="4">
    <w:abstractNumId w:val="31"/>
  </w:num>
  <w:num w:numId="5">
    <w:abstractNumId w:val="26"/>
  </w:num>
  <w:num w:numId="6">
    <w:abstractNumId w:val="29"/>
  </w:num>
  <w:num w:numId="7">
    <w:abstractNumId w:val="32"/>
  </w:num>
  <w:num w:numId="8">
    <w:abstractNumId w:val="30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1"/>
  </w:num>
  <w:num w:numId="31">
    <w:abstractNumId w:val="36"/>
  </w:num>
  <w:num w:numId="32">
    <w:abstractNumId w:val="28"/>
  </w:num>
  <w:num w:numId="33">
    <w:abstractNumId w:val="34"/>
  </w:num>
  <w:num w:numId="34">
    <w:abstractNumId w:val="24"/>
  </w:num>
  <w:num w:numId="35">
    <w:abstractNumId w:val="41"/>
  </w:num>
  <w:num w:numId="36">
    <w:abstractNumId w:val="43"/>
  </w:num>
  <w:num w:numId="37">
    <w:abstractNumId w:val="20"/>
  </w:num>
  <w:num w:numId="38">
    <w:abstractNumId w:val="39"/>
  </w:num>
  <w:num w:numId="39">
    <w:abstractNumId w:val="38"/>
  </w:num>
  <w:num w:numId="40">
    <w:abstractNumId w:val="33"/>
  </w:num>
  <w:num w:numId="41">
    <w:abstractNumId w:val="25"/>
  </w:num>
  <w:num w:numId="42">
    <w:abstractNumId w:val="44"/>
  </w:num>
  <w:num w:numId="43">
    <w:abstractNumId w:val="46"/>
  </w:num>
  <w:num w:numId="44">
    <w:abstractNumId w:val="22"/>
  </w:num>
  <w:num w:numId="45">
    <w:abstractNumId w:val="45"/>
  </w:num>
  <w:num w:numId="46">
    <w:abstractNumId w:val="23"/>
  </w:num>
  <w:num w:numId="47">
    <w:abstractNumId w:val="35"/>
  </w:num>
  <w:num w:numId="48">
    <w:abstractNumId w:val="47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AC"/>
    <w:rsid w:val="000159CC"/>
    <w:rsid w:val="00030C36"/>
    <w:rsid w:val="00063F4B"/>
    <w:rsid w:val="000E1503"/>
    <w:rsid w:val="000F6CAC"/>
    <w:rsid w:val="00155201"/>
    <w:rsid w:val="001908E1"/>
    <w:rsid w:val="00195DEC"/>
    <w:rsid w:val="00273A5D"/>
    <w:rsid w:val="002B1CB1"/>
    <w:rsid w:val="002B687D"/>
    <w:rsid w:val="003030C8"/>
    <w:rsid w:val="003314BA"/>
    <w:rsid w:val="003370EF"/>
    <w:rsid w:val="00352361"/>
    <w:rsid w:val="003C4052"/>
    <w:rsid w:val="003D3418"/>
    <w:rsid w:val="003D5C82"/>
    <w:rsid w:val="003E7726"/>
    <w:rsid w:val="00426100"/>
    <w:rsid w:val="00440299"/>
    <w:rsid w:val="004816AF"/>
    <w:rsid w:val="00496222"/>
    <w:rsid w:val="004B5F19"/>
    <w:rsid w:val="004E333F"/>
    <w:rsid w:val="004E50FD"/>
    <w:rsid w:val="00516557"/>
    <w:rsid w:val="00577ABF"/>
    <w:rsid w:val="005B0625"/>
    <w:rsid w:val="00600CE4"/>
    <w:rsid w:val="006244EC"/>
    <w:rsid w:val="006B1FF6"/>
    <w:rsid w:val="006B4D33"/>
    <w:rsid w:val="006B6D61"/>
    <w:rsid w:val="006C5D07"/>
    <w:rsid w:val="006E1AB7"/>
    <w:rsid w:val="00785B99"/>
    <w:rsid w:val="007B1824"/>
    <w:rsid w:val="007E772D"/>
    <w:rsid w:val="008023E9"/>
    <w:rsid w:val="00807A8C"/>
    <w:rsid w:val="00817E30"/>
    <w:rsid w:val="00834315"/>
    <w:rsid w:val="008428A2"/>
    <w:rsid w:val="0085028F"/>
    <w:rsid w:val="00867482"/>
    <w:rsid w:val="008B14F1"/>
    <w:rsid w:val="008C5349"/>
    <w:rsid w:val="00935AD0"/>
    <w:rsid w:val="009708E9"/>
    <w:rsid w:val="00972E8A"/>
    <w:rsid w:val="009A43FC"/>
    <w:rsid w:val="009D48C4"/>
    <w:rsid w:val="00A33CCA"/>
    <w:rsid w:val="00A458A8"/>
    <w:rsid w:val="00A86000"/>
    <w:rsid w:val="00AB452E"/>
    <w:rsid w:val="00B606AF"/>
    <w:rsid w:val="00BC3EF9"/>
    <w:rsid w:val="00C408AA"/>
    <w:rsid w:val="00C726A4"/>
    <w:rsid w:val="00CC2530"/>
    <w:rsid w:val="00D235F9"/>
    <w:rsid w:val="00D37465"/>
    <w:rsid w:val="00D50055"/>
    <w:rsid w:val="00DC1EE4"/>
    <w:rsid w:val="00E031F0"/>
    <w:rsid w:val="00E66D7E"/>
    <w:rsid w:val="00E86E57"/>
    <w:rsid w:val="00EA57D0"/>
    <w:rsid w:val="00EC6937"/>
    <w:rsid w:val="00EF19EC"/>
    <w:rsid w:val="00F52EAD"/>
    <w:rsid w:val="00F809B2"/>
    <w:rsid w:val="00F84E41"/>
    <w:rsid w:val="00FE5943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9B2"/>
  </w:style>
  <w:style w:type="paragraph" w:styleId="Stopka">
    <w:name w:val="footer"/>
    <w:basedOn w:val="Normalny"/>
    <w:link w:val="StopkaZnak"/>
    <w:uiPriority w:val="99"/>
    <w:unhideWhenUsed/>
    <w:rsid w:val="00F80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9B2"/>
  </w:style>
  <w:style w:type="paragraph" w:styleId="Tekstpodstawowy">
    <w:name w:val="Body Text"/>
    <w:basedOn w:val="Normalny"/>
    <w:link w:val="TekstpodstawowyZnak"/>
    <w:rsid w:val="00807A8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07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807A8C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807A8C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807A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"/>
    <w:basedOn w:val="Domylnaczcionkaakapitu"/>
    <w:rsid w:val="00A4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-1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">
    <w:name w:val="Nagłówek #3"/>
    <w:basedOn w:val="Domylnaczcionkaakapitu"/>
    <w:rsid w:val="00A4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5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3A66-4B75-40E0-908E-B55D9BC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swilkanowicz</dc:creator>
  <cp:lastModifiedBy>gsliwiak</cp:lastModifiedBy>
  <cp:revision>2</cp:revision>
  <dcterms:created xsi:type="dcterms:W3CDTF">2017-03-07T19:54:00Z</dcterms:created>
  <dcterms:modified xsi:type="dcterms:W3CDTF">2017-03-07T19:54:00Z</dcterms:modified>
</cp:coreProperties>
</file>