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5FA" w:rsidRPr="004216A6" w:rsidRDefault="00FE3E28" w:rsidP="004216A6">
      <w:pPr>
        <w:widowControl w:val="0"/>
        <w:spacing w:after="0" w:line="240" w:lineRule="auto"/>
        <w:jc w:val="right"/>
        <w:textAlignment w:val="baseline"/>
        <w:rPr>
          <w:rFonts w:eastAsia="SimSun" w:cs="Times New Roman"/>
          <w:kern w:val="1"/>
          <w:sz w:val="20"/>
          <w:szCs w:val="24"/>
          <w:lang w:eastAsia="hi-IN" w:bidi="hi-IN"/>
        </w:rPr>
      </w:pPr>
      <w:r w:rsidRPr="004216A6">
        <w:rPr>
          <w:rFonts w:eastAsia="SimSun" w:cs="Times New Roman"/>
          <w:kern w:val="1"/>
          <w:sz w:val="20"/>
          <w:szCs w:val="24"/>
          <w:lang w:eastAsia="hi-IN" w:bidi="hi-IN"/>
        </w:rPr>
        <w:t xml:space="preserve">Załącznik nr 1 </w:t>
      </w:r>
    </w:p>
    <w:p w:rsidR="00FE3E28" w:rsidRPr="0045648C" w:rsidRDefault="00FE3E28" w:rsidP="00FE3E28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3E28" w:rsidRPr="0001322A" w:rsidRDefault="00FE3E28" w:rsidP="00FE3E2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132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Program Kursu</w:t>
      </w:r>
    </w:p>
    <w:p w:rsidR="0045648C" w:rsidRPr="0001322A" w:rsidRDefault="0001322A" w:rsidP="00FE3E2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132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„Pracownik zbiórki odpadów  z modułem spawania blach proces MAG - 135”</w:t>
      </w:r>
    </w:p>
    <w:p w:rsidR="0001322A" w:rsidRDefault="0001322A" w:rsidP="00FE3E2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3E28" w:rsidRDefault="00FE3E28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Celem szkolenia jest zwiększenie szans na podjęcie zatrudnienia przez uzyskanie i uzupełnienie lub zmiana kwalifikacji zawodowych uczestników projektu.</w:t>
      </w:r>
    </w:p>
    <w:p w:rsidR="00FE3E28" w:rsidRDefault="00FE3E28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3E28" w:rsidRDefault="00FE3E28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Absolwent po ukończeniu kursu powinien posiadać wiedzę i umiejętności w zakres</w:t>
      </w:r>
      <w:r w:rsidR="00F91C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ie </w:t>
      </w:r>
      <w:r w:rsidR="000132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zbiórki odpadów </w:t>
      </w:r>
      <w:r w:rsidR="004564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oraz </w:t>
      </w:r>
      <w:r w:rsidR="000132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spawania blach procesem MAG - 135</w:t>
      </w:r>
      <w:r w:rsidR="00FE5E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5971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971C4" w:rsidRDefault="005971C4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971C4" w:rsidRDefault="005971C4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Program szkolenia:</w:t>
      </w:r>
    </w:p>
    <w:p w:rsidR="005971C4" w:rsidRDefault="005971C4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732B9" w:rsidRDefault="000732B9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Moduł I „</w:t>
      </w:r>
      <w:r w:rsidR="0008717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Pracownik zbiórki odpadów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” (24 godziny)</w:t>
      </w:r>
    </w:p>
    <w:p w:rsidR="001417A7" w:rsidRPr="001417A7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417A7" w:rsidRDefault="001417A7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Zasady bhp i p.poż </w:t>
      </w:r>
      <w:r w:rsidR="000871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użytkowaniu odpadów;</w:t>
      </w:r>
    </w:p>
    <w:p w:rsidR="001417A7" w:rsidRDefault="00087175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Rodzaje odpadów oraz weryfikacja ich składu, czystości, zabezpieczania, etc</w:t>
      </w:r>
      <w:r w:rsidR="00B660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417A7" w:rsidRDefault="001417A7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Identyfikacja i eliminacja zagrożeń wynikających ze składowania odpadów w tym niebezpiecznych;</w:t>
      </w:r>
    </w:p>
    <w:p w:rsidR="001417A7" w:rsidRDefault="001417A7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</w:t>
      </w:r>
      <w:r w:rsidR="00B660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ady identyfikacji oraz sortowania odpadów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417A7" w:rsidRDefault="00B660A0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Zasady przekazywania odpadów specjalnych przedsiębiorstwom wyspecjalizowanym w specjalnej utylizacji</w:t>
      </w:r>
      <w:r w:rsidR="001417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417A7" w:rsidRDefault="00B660A0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Zasady prowadzenia rejestru osób dostarczających odpady oraz ewidencji dostarczanych i przekazywanych odpadów;</w:t>
      </w:r>
    </w:p>
    <w:p w:rsidR="00B660A0" w:rsidRDefault="00B660A0" w:rsidP="001417A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Zasady udzielania informacji na temat funkcjonowania punktu zbiórki odpadów. </w:t>
      </w:r>
    </w:p>
    <w:p w:rsidR="001417A7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732B9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Moduł I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„</w:t>
      </w:r>
      <w:r w:rsidR="00B660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Spawanie blach proces MAG - </w:t>
      </w:r>
      <w:r w:rsidR="00C247C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135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”</w:t>
      </w:r>
      <w:r w:rsidR="00C247C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(113</w:t>
      </w:r>
      <w:r w:rsidRPr="001417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godziny)</w:t>
      </w:r>
    </w:p>
    <w:p w:rsidR="001417A7" w:rsidRDefault="001417A7" w:rsidP="00FE3E2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0E8A" w:rsidRPr="00C247CE" w:rsidRDefault="00C247CE" w:rsidP="00780CD4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47CE">
        <w:rPr>
          <w:rFonts w:ascii="Times New Roman" w:hAnsi="Times New Roman" w:cs="Times New Roman"/>
          <w:sz w:val="24"/>
          <w:szCs w:val="24"/>
        </w:rPr>
        <w:t>Wprowadzenie do zagadnień wytwarzania stali, złącza spawane blach, spawalność stali, Skurcz naprężenia i natę</w:t>
      </w:r>
      <w:r w:rsidRPr="00C247CE">
        <w:rPr>
          <w:rFonts w:ascii="Times New Roman" w:hAnsi="Times New Roman" w:cs="Times New Roman"/>
          <w:sz w:val="24"/>
          <w:szCs w:val="24"/>
        </w:rPr>
        <w:t xml:space="preserve">żenia, niezgodności spawalnicze </w:t>
      </w:r>
      <w:r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(6</w:t>
      </w:r>
      <w:r w:rsidR="00C62927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godzin zajęć teoretycznych);</w:t>
      </w:r>
    </w:p>
    <w:p w:rsidR="00F3587D" w:rsidRPr="00C247CE" w:rsidRDefault="00C247CE" w:rsidP="00780CD4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47CE">
        <w:rPr>
          <w:rFonts w:ascii="Times New Roman" w:hAnsi="Times New Roman" w:cs="Times New Roman"/>
          <w:sz w:val="24"/>
          <w:szCs w:val="24"/>
        </w:rPr>
        <w:t>P</w:t>
      </w:r>
      <w:r w:rsidRPr="00C247CE">
        <w:rPr>
          <w:rFonts w:ascii="Times New Roman" w:hAnsi="Times New Roman" w:cs="Times New Roman"/>
          <w:sz w:val="24"/>
          <w:szCs w:val="24"/>
        </w:rPr>
        <w:t>rzegląd procesów spawania, bezpieczna praca na montażu, kontrola i badania, zapewnienie jakości w spawalnictwie</w:t>
      </w:r>
      <w:r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(6</w:t>
      </w:r>
      <w:r w:rsidR="00ED0E8A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godzin zajęć teoretycznych);</w:t>
      </w:r>
      <w:r w:rsidR="00C62927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62927" w:rsidRDefault="00C247CE" w:rsidP="00780CD4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47CE">
        <w:rPr>
          <w:rFonts w:ascii="Times New Roman" w:hAnsi="Times New Roman" w:cs="Times New Roman"/>
          <w:sz w:val="24"/>
          <w:szCs w:val="24"/>
        </w:rPr>
        <w:t xml:space="preserve">Instruktaż wstępny i praktyczna nauka spawania </w:t>
      </w:r>
      <w:r w:rsidR="00ED0E8A"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C247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100 godzin zajęć praktycznych);</w:t>
      </w:r>
    </w:p>
    <w:p w:rsidR="00575659" w:rsidRPr="00C247CE" w:rsidRDefault="00575659" w:rsidP="00780CD4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Egzamin (1 godzina).</w:t>
      </w:r>
      <w:bookmarkStart w:id="0" w:name="_GoBack"/>
      <w:bookmarkEnd w:id="0"/>
    </w:p>
    <w:p w:rsidR="00F3587D" w:rsidRPr="00F3587D" w:rsidRDefault="00F3587D" w:rsidP="00F3587D">
      <w:pPr>
        <w:widowControl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sectPr w:rsidR="00F3587D" w:rsidRPr="00F3587D" w:rsidSect="002323F5">
      <w:headerReference w:type="default" r:id="rId8"/>
      <w:footerReference w:type="default" r:id="rId9"/>
      <w:pgSz w:w="11906" w:h="16838"/>
      <w:pgMar w:top="994" w:right="991" w:bottom="1135" w:left="1417" w:header="708" w:footer="35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04" w:rsidRDefault="00B51C04">
      <w:pPr>
        <w:spacing w:after="0" w:line="240" w:lineRule="auto"/>
      </w:pPr>
      <w:r>
        <w:separator/>
      </w:r>
    </w:p>
  </w:endnote>
  <w:endnote w:type="continuationSeparator" w:id="0">
    <w:p w:rsidR="00B51C04" w:rsidRDefault="00B5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F5" w:rsidRPr="002323F5" w:rsidRDefault="002323F5" w:rsidP="002323F5">
    <w:pPr>
      <w:pStyle w:val="Stopka"/>
      <w:spacing w:after="0"/>
      <w:jc w:val="center"/>
      <w:rPr>
        <w:sz w:val="16"/>
        <w:szCs w:val="16"/>
      </w:rPr>
    </w:pPr>
    <w:r w:rsidRPr="002323F5">
      <w:rPr>
        <w:sz w:val="16"/>
        <w:szCs w:val="16"/>
      </w:rPr>
      <w:t>„KADRY DLA ZIELONEJ GOSPODARKI – kwalifikacje z przyszłością dla osób od 30 roku życia w ekologicznej gospodarce Dolnego Śląska”</w:t>
    </w:r>
  </w:p>
  <w:p w:rsidR="00AA6E04" w:rsidRDefault="002323F5" w:rsidP="002323F5">
    <w:pPr>
      <w:pStyle w:val="Stopka"/>
      <w:spacing w:after="0"/>
      <w:jc w:val="center"/>
      <w:rPr>
        <w:sz w:val="16"/>
        <w:szCs w:val="16"/>
      </w:rPr>
    </w:pPr>
    <w:r w:rsidRPr="002323F5">
      <w:rPr>
        <w:sz w:val="16"/>
        <w:szCs w:val="16"/>
      </w:rPr>
      <w:t>Projekt współfinansowany ze środków Europejskiego Funduszu Społecznego</w:t>
    </w:r>
  </w:p>
  <w:p w:rsidR="00BD5FE6" w:rsidRDefault="00F91C33" w:rsidP="007E030D">
    <w:pPr>
      <w:pStyle w:val="Stopka"/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144145</wp:posOffset>
          </wp:positionV>
          <wp:extent cx="5755005" cy="34480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48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CF5" w:rsidRDefault="00BD5FE6" w:rsidP="008C32F1">
    <w:pPr>
      <w:pStyle w:val="Stopka"/>
      <w:spacing w:after="0" w:line="240" w:lineRule="auto"/>
    </w:pPr>
    <w:r>
      <w:t xml:space="preserve">       </w:t>
    </w:r>
  </w:p>
  <w:p w:rsidR="00BD5FE6" w:rsidRDefault="00BD5FE6">
    <w:pPr>
      <w:pStyle w:val="Stopka"/>
      <w:spacing w:after="0" w:line="240" w:lineRule="auto"/>
      <w:jc w:val="right"/>
      <w:rPr>
        <w:sz w:val="20"/>
      </w:rPr>
    </w:pPr>
    <w:r>
      <w:rPr>
        <w:b/>
        <w:sz w:val="20"/>
      </w:rPr>
      <w:t>Biuro Wrocław:</w:t>
    </w:r>
    <w:r>
      <w:rPr>
        <w:sz w:val="20"/>
      </w:rPr>
      <w:t xml:space="preserve"> </w:t>
    </w:r>
    <w:r>
      <w:rPr>
        <w:sz w:val="20"/>
      </w:rPr>
      <w:br/>
      <w:t xml:space="preserve">     </w:t>
    </w:r>
    <w:r w:rsidR="007E030D">
      <w:rPr>
        <w:sz w:val="20"/>
      </w:rPr>
      <w:t xml:space="preserve">50-075 </w:t>
    </w:r>
    <w:r>
      <w:rPr>
        <w:sz w:val="20"/>
      </w:rPr>
      <w:t xml:space="preserve"> Wrocław  ul. </w:t>
    </w:r>
    <w:r w:rsidRPr="008C32F1">
      <w:rPr>
        <w:sz w:val="20"/>
      </w:rPr>
      <w:t xml:space="preserve">Krupnicza </w:t>
    </w:r>
    <w:r>
      <w:rPr>
        <w:sz w:val="20"/>
      </w:rPr>
      <w:t>2-4, IV piętro</w:t>
    </w:r>
  </w:p>
  <w:p w:rsidR="00BD5FE6" w:rsidRDefault="00BD5FE6">
    <w:pPr>
      <w:pStyle w:val="Stopka"/>
      <w:spacing w:after="0" w:line="240" w:lineRule="auto"/>
      <w:jc w:val="right"/>
      <w:rPr>
        <w:sz w:val="20"/>
      </w:rPr>
    </w:pPr>
    <w:r>
      <w:rPr>
        <w:sz w:val="20"/>
      </w:rPr>
      <w:tab/>
      <w:t xml:space="preserve">     pn. - pt., godz. 8.00 -16.00</w:t>
    </w:r>
  </w:p>
  <w:p w:rsidR="00BD5FE6" w:rsidRDefault="00BD5FE6">
    <w:pPr>
      <w:pStyle w:val="Stopka"/>
      <w:jc w:val="right"/>
      <w:rPr>
        <w:sz w:val="20"/>
        <w:szCs w:val="28"/>
      </w:rPr>
    </w:pPr>
    <w:r>
      <w:rPr>
        <w:sz w:val="20"/>
        <w:szCs w:val="28"/>
      </w:rPr>
      <w:t xml:space="preserve">NIP 777-271-35-19, </w:t>
    </w:r>
    <w:r w:rsidRPr="008C32F1">
      <w:rPr>
        <w:b/>
        <w:sz w:val="20"/>
        <w:szCs w:val="28"/>
      </w:rPr>
      <w:t>REGON</w:t>
    </w:r>
    <w:r>
      <w:rPr>
        <w:sz w:val="20"/>
        <w:szCs w:val="28"/>
      </w:rPr>
      <w:t xml:space="preserve"> 300955729</w:t>
    </w:r>
  </w:p>
  <w:p w:rsidR="00BD5FE6" w:rsidRDefault="00BD5FE6">
    <w:pPr>
      <w:tabs>
        <w:tab w:val="left" w:pos="1410"/>
        <w:tab w:val="left" w:pos="1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04" w:rsidRDefault="00B51C04">
      <w:pPr>
        <w:spacing w:after="0" w:line="240" w:lineRule="auto"/>
      </w:pPr>
      <w:r>
        <w:separator/>
      </w:r>
    </w:p>
  </w:footnote>
  <w:footnote w:type="continuationSeparator" w:id="0">
    <w:p w:rsidR="00B51C04" w:rsidRDefault="00B5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E6" w:rsidRDefault="00F91C33" w:rsidP="00833CF5">
    <w:pPr>
      <w:pStyle w:val="Nagwek"/>
      <w:tabs>
        <w:tab w:val="clear" w:pos="4536"/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-59055</wp:posOffset>
          </wp:positionV>
          <wp:extent cx="5959475" cy="591185"/>
          <wp:effectExtent l="1905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D91">
      <w:tab/>
    </w:r>
    <w:r w:rsidR="00B71D91">
      <w:tab/>
    </w:r>
    <w:r w:rsidR="00833CF5">
      <w:tab/>
    </w:r>
  </w:p>
  <w:p w:rsidR="00AA6E04" w:rsidRPr="00AA6E04" w:rsidRDefault="00AA6E04" w:rsidP="002323F5">
    <w:pPr>
      <w:pStyle w:val="Nagwek"/>
      <w:tabs>
        <w:tab w:val="clear" w:pos="4536"/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4F0"/>
    <w:multiLevelType w:val="hybridMultilevel"/>
    <w:tmpl w:val="0C3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C4A"/>
    <w:multiLevelType w:val="hybridMultilevel"/>
    <w:tmpl w:val="CCB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412"/>
    <w:multiLevelType w:val="hybridMultilevel"/>
    <w:tmpl w:val="CCB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5FB0"/>
    <w:multiLevelType w:val="hybridMultilevel"/>
    <w:tmpl w:val="6526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A4BF4"/>
    <w:multiLevelType w:val="hybridMultilevel"/>
    <w:tmpl w:val="CCB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5E50"/>
    <w:multiLevelType w:val="hybridMultilevel"/>
    <w:tmpl w:val="08783870"/>
    <w:lvl w:ilvl="0" w:tplc="A7564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878B7"/>
    <w:multiLevelType w:val="hybridMultilevel"/>
    <w:tmpl w:val="33E07E80"/>
    <w:lvl w:ilvl="0" w:tplc="4A504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D8B"/>
    <w:multiLevelType w:val="hybridMultilevel"/>
    <w:tmpl w:val="03D4364E"/>
    <w:lvl w:ilvl="0" w:tplc="5416274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bQwMTMwtrAwNjA0MjVX0lEKTi0uzszPAykwrAUADUcdIiwAAAA="/>
  </w:docVars>
  <w:rsids>
    <w:rsidRoot w:val="00230FEE"/>
    <w:rsid w:val="00004F17"/>
    <w:rsid w:val="00007B49"/>
    <w:rsid w:val="0001322A"/>
    <w:rsid w:val="000151AA"/>
    <w:rsid w:val="00034A57"/>
    <w:rsid w:val="000732B9"/>
    <w:rsid w:val="00087175"/>
    <w:rsid w:val="000A0D7C"/>
    <w:rsid w:val="000B3B7B"/>
    <w:rsid w:val="001013EC"/>
    <w:rsid w:val="001102C5"/>
    <w:rsid w:val="001417A7"/>
    <w:rsid w:val="00175BA9"/>
    <w:rsid w:val="0017608B"/>
    <w:rsid w:val="001831C1"/>
    <w:rsid w:val="001A1749"/>
    <w:rsid w:val="001D323D"/>
    <w:rsid w:val="001E7273"/>
    <w:rsid w:val="001F57AC"/>
    <w:rsid w:val="001F5B2F"/>
    <w:rsid w:val="0020567F"/>
    <w:rsid w:val="002130A2"/>
    <w:rsid w:val="00230FEE"/>
    <w:rsid w:val="002323F5"/>
    <w:rsid w:val="002578A4"/>
    <w:rsid w:val="00261633"/>
    <w:rsid w:val="00263E27"/>
    <w:rsid w:val="0027302C"/>
    <w:rsid w:val="002C44E7"/>
    <w:rsid w:val="002C525F"/>
    <w:rsid w:val="002F0840"/>
    <w:rsid w:val="002F1E2D"/>
    <w:rsid w:val="002F576D"/>
    <w:rsid w:val="003034D5"/>
    <w:rsid w:val="00331BE3"/>
    <w:rsid w:val="00340B98"/>
    <w:rsid w:val="003B5C24"/>
    <w:rsid w:val="003B68ED"/>
    <w:rsid w:val="003C1846"/>
    <w:rsid w:val="003D0C44"/>
    <w:rsid w:val="003F7AE3"/>
    <w:rsid w:val="004216A6"/>
    <w:rsid w:val="0045648C"/>
    <w:rsid w:val="00490AF4"/>
    <w:rsid w:val="004B51D3"/>
    <w:rsid w:val="004D1D27"/>
    <w:rsid w:val="004E00F1"/>
    <w:rsid w:val="004E2CB9"/>
    <w:rsid w:val="00503410"/>
    <w:rsid w:val="00575659"/>
    <w:rsid w:val="0057745B"/>
    <w:rsid w:val="005971C4"/>
    <w:rsid w:val="005B34C3"/>
    <w:rsid w:val="005B3804"/>
    <w:rsid w:val="005B58FA"/>
    <w:rsid w:val="006054EF"/>
    <w:rsid w:val="00623C75"/>
    <w:rsid w:val="00633C4E"/>
    <w:rsid w:val="006731A0"/>
    <w:rsid w:val="00684743"/>
    <w:rsid w:val="006E367A"/>
    <w:rsid w:val="006E51BD"/>
    <w:rsid w:val="0071661F"/>
    <w:rsid w:val="0075742A"/>
    <w:rsid w:val="00764EF3"/>
    <w:rsid w:val="00780CD4"/>
    <w:rsid w:val="007930D0"/>
    <w:rsid w:val="007C7787"/>
    <w:rsid w:val="007E030D"/>
    <w:rsid w:val="00805469"/>
    <w:rsid w:val="00811411"/>
    <w:rsid w:val="008319D1"/>
    <w:rsid w:val="00833CF5"/>
    <w:rsid w:val="00836187"/>
    <w:rsid w:val="00857902"/>
    <w:rsid w:val="00864B8C"/>
    <w:rsid w:val="008A5127"/>
    <w:rsid w:val="008C02D3"/>
    <w:rsid w:val="008C32F1"/>
    <w:rsid w:val="00945C9D"/>
    <w:rsid w:val="00950FF1"/>
    <w:rsid w:val="009728DE"/>
    <w:rsid w:val="009A14D4"/>
    <w:rsid w:val="009F19C1"/>
    <w:rsid w:val="00A52026"/>
    <w:rsid w:val="00A61A21"/>
    <w:rsid w:val="00A7056E"/>
    <w:rsid w:val="00A806FD"/>
    <w:rsid w:val="00A93D2C"/>
    <w:rsid w:val="00AA6E04"/>
    <w:rsid w:val="00AE0576"/>
    <w:rsid w:val="00B013DD"/>
    <w:rsid w:val="00B0197A"/>
    <w:rsid w:val="00B21C94"/>
    <w:rsid w:val="00B349FD"/>
    <w:rsid w:val="00B51C04"/>
    <w:rsid w:val="00B62D2E"/>
    <w:rsid w:val="00B63AC1"/>
    <w:rsid w:val="00B660A0"/>
    <w:rsid w:val="00B71D91"/>
    <w:rsid w:val="00B87402"/>
    <w:rsid w:val="00B87864"/>
    <w:rsid w:val="00B926D3"/>
    <w:rsid w:val="00B94CB7"/>
    <w:rsid w:val="00BC2530"/>
    <w:rsid w:val="00BD25FB"/>
    <w:rsid w:val="00BD5FE6"/>
    <w:rsid w:val="00BD7511"/>
    <w:rsid w:val="00C247CE"/>
    <w:rsid w:val="00C360D2"/>
    <w:rsid w:val="00C47E4D"/>
    <w:rsid w:val="00C50E4D"/>
    <w:rsid w:val="00C512AC"/>
    <w:rsid w:val="00C62927"/>
    <w:rsid w:val="00C6404E"/>
    <w:rsid w:val="00C84692"/>
    <w:rsid w:val="00D257DD"/>
    <w:rsid w:val="00D3439B"/>
    <w:rsid w:val="00D548F7"/>
    <w:rsid w:val="00D667B3"/>
    <w:rsid w:val="00D87CCA"/>
    <w:rsid w:val="00DB1512"/>
    <w:rsid w:val="00E0550C"/>
    <w:rsid w:val="00E064ED"/>
    <w:rsid w:val="00E105E2"/>
    <w:rsid w:val="00E13D77"/>
    <w:rsid w:val="00E32A47"/>
    <w:rsid w:val="00E525FA"/>
    <w:rsid w:val="00E96790"/>
    <w:rsid w:val="00EA3ED8"/>
    <w:rsid w:val="00EB0D75"/>
    <w:rsid w:val="00EC150A"/>
    <w:rsid w:val="00EC554B"/>
    <w:rsid w:val="00ED0E8A"/>
    <w:rsid w:val="00EF6EAA"/>
    <w:rsid w:val="00F07E13"/>
    <w:rsid w:val="00F25C42"/>
    <w:rsid w:val="00F32CA9"/>
    <w:rsid w:val="00F3587D"/>
    <w:rsid w:val="00F75021"/>
    <w:rsid w:val="00F800AF"/>
    <w:rsid w:val="00F91C33"/>
    <w:rsid w:val="00FB2BF4"/>
    <w:rsid w:val="00FC0686"/>
    <w:rsid w:val="00FD717A"/>
    <w:rsid w:val="00FE0599"/>
    <w:rsid w:val="00FE3E28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F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6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76D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76D"/>
    <w:rPr>
      <w:rFonts w:ascii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2F576D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02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Przedstawiona do recenzji praca Gabrieli Karin Konkol jest niezwykle interesującym studium poświęconym problematyce wspólnotowego działania państw europejskich (…)</vt:lpstr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Przedstawiona do recenzji praca Gabrieli Karin Konkol jest niezwykle interesującym studium poświęconym problematyce wspólnotowego działania państw europejskich (…)</dc:title>
  <dc:creator>Gabriela/Beata Konkol</dc:creator>
  <cp:lastModifiedBy>dbogacz</cp:lastModifiedBy>
  <cp:revision>10</cp:revision>
  <cp:lastPrinted>2017-08-25T12:56:00Z</cp:lastPrinted>
  <dcterms:created xsi:type="dcterms:W3CDTF">2017-09-14T13:16:00Z</dcterms:created>
  <dcterms:modified xsi:type="dcterms:W3CDTF">2017-12-12T10:57:00Z</dcterms:modified>
</cp:coreProperties>
</file>