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1C" w:rsidRDefault="00001D1C" w:rsidP="00001D1C">
      <w:pPr>
        <w:ind w:left="7080"/>
        <w:jc w:val="center"/>
      </w:pPr>
    </w:p>
    <w:p w:rsidR="00001D1C" w:rsidRDefault="00001D1C" w:rsidP="00001D1C">
      <w:pPr>
        <w:ind w:left="7080"/>
        <w:jc w:val="center"/>
      </w:pPr>
      <w:r>
        <w:t xml:space="preserve">Kraków, </w:t>
      </w:r>
      <w:r w:rsidR="00C54BEB">
        <w:t>28</w:t>
      </w:r>
      <w:r>
        <w:t>.08.2018 r.</w:t>
      </w:r>
    </w:p>
    <w:p w:rsidR="00001D1C" w:rsidRDefault="00001D1C" w:rsidP="0000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ROZEZNANIE RYNKU </w:t>
      </w:r>
    </w:p>
    <w:p w:rsidR="00001D1C" w:rsidRDefault="00001D1C" w:rsidP="00001D1C">
      <w:pPr>
        <w:jc w:val="both"/>
      </w:pPr>
      <w:r>
        <w:t xml:space="preserve">W związku z realizacją projektu: </w:t>
      </w:r>
      <w:r w:rsidR="00522510" w:rsidRPr="00522510">
        <w:rPr>
          <w:b/>
        </w:rPr>
        <w:t>„</w:t>
      </w:r>
      <w:r w:rsidRPr="00522510">
        <w:rPr>
          <w:b/>
        </w:rPr>
        <w:t>DROGA DO ZATRUDNIENIA – program na rzecz aktywizacji zawodowej osób w wieku powyżej 30 lat, pozostających bez pracy z województwa małopolskiego” RPMP.08.02.00-12-0053/18.</w:t>
      </w:r>
      <w:r>
        <w:rPr>
          <w:b/>
        </w:rPr>
        <w:t xml:space="preserve"> </w:t>
      </w:r>
      <w:r>
        <w:t xml:space="preserve">Projekt realizowany jest od czerwca  2018 r. do lipca 2020 r., współfinansowany ze </w:t>
      </w:r>
      <w:r w:rsidRPr="00697B35">
        <w:t>środków  Unii  Europejskiej  w ramach  Europejskiego  Funduszu  Społecznego  w  ramach  Działania</w:t>
      </w:r>
      <w:r>
        <w:t xml:space="preserve"> 8.2 Aktywizacja Zawodowa Regionalnego Programu Operacyjnego Województwa Małopolskiego na lata 2014-2020.</w:t>
      </w:r>
    </w:p>
    <w:p w:rsidR="00001D1C" w:rsidRPr="00132F34" w:rsidRDefault="00001D1C" w:rsidP="007C2A5F">
      <w:pPr>
        <w:jc w:val="both"/>
        <w:rPr>
          <w:b/>
        </w:rPr>
      </w:pPr>
      <w:r w:rsidRPr="00132F34">
        <w:t xml:space="preserve">Zwracamy się z zapytaniem o przedstawienie oferty cenowej na </w:t>
      </w:r>
      <w:r w:rsidR="007229EB">
        <w:rPr>
          <w:b/>
        </w:rPr>
        <w:t>w</w:t>
      </w:r>
      <w:r w:rsidRPr="00132F34">
        <w:rPr>
          <w:b/>
        </w:rPr>
        <w:t>ynajem pomieszczeń na indywidualne spotkania</w:t>
      </w:r>
      <w:r w:rsidR="003103EB">
        <w:rPr>
          <w:b/>
        </w:rPr>
        <w:t xml:space="preserve"> uczestników projektu z</w:t>
      </w:r>
      <w:r w:rsidRPr="00132F34">
        <w:rPr>
          <w:b/>
        </w:rPr>
        <w:t>:</w:t>
      </w:r>
    </w:p>
    <w:p w:rsidR="00001D1C" w:rsidRPr="00E7608B" w:rsidRDefault="00001D1C" w:rsidP="00132F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>doradcą klienta</w:t>
      </w:r>
      <w:r w:rsidR="002936E1">
        <w:t>,</w:t>
      </w:r>
    </w:p>
    <w:p w:rsidR="00001D1C" w:rsidRDefault="00001D1C" w:rsidP="00132F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>doradcą zawodowym i psychologiem</w:t>
      </w:r>
      <w:r w:rsidR="002936E1">
        <w:t>.</w:t>
      </w:r>
    </w:p>
    <w:p w:rsidR="003103EB" w:rsidRDefault="00111C20" w:rsidP="007C2A5F">
      <w:pPr>
        <w:pStyle w:val="Akapitzlist"/>
        <w:autoSpaceDE w:val="0"/>
        <w:autoSpaceDN w:val="0"/>
        <w:adjustRightInd w:val="0"/>
        <w:spacing w:after="200" w:line="240" w:lineRule="auto"/>
        <w:ind w:left="0"/>
        <w:jc w:val="both"/>
      </w:pPr>
      <w:r>
        <w:t xml:space="preserve">Łączna ilość godzin najmu ok. </w:t>
      </w:r>
      <w:r w:rsidR="0087387E">
        <w:t>950</w:t>
      </w:r>
      <w:r>
        <w:t>.</w:t>
      </w:r>
    </w:p>
    <w:p w:rsidR="00001D1C" w:rsidRPr="00B50926" w:rsidRDefault="00001D1C" w:rsidP="00001D1C">
      <w:pPr>
        <w:spacing w:line="240" w:lineRule="auto"/>
        <w:ind w:right="6672"/>
        <w:rPr>
          <w:rFonts w:cs="Times New Roman"/>
          <w:b/>
        </w:rPr>
      </w:pPr>
      <w:r w:rsidRPr="00B50926">
        <w:rPr>
          <w:rFonts w:cs="Times New Roman"/>
          <w:b/>
        </w:rPr>
        <w:t xml:space="preserve">Zamawiający: </w:t>
      </w:r>
    </w:p>
    <w:p w:rsidR="00001D1C" w:rsidRPr="00B50926" w:rsidRDefault="00001D1C" w:rsidP="007C2A5F">
      <w:pPr>
        <w:widowControl w:val="0"/>
        <w:spacing w:line="240" w:lineRule="auto"/>
        <w:ind w:left="170" w:hanging="142"/>
        <w:jc w:val="both"/>
        <w:rPr>
          <w:rFonts w:eastAsia="Arial" w:cs="Arial"/>
          <w:lang w:val="en-US"/>
        </w:rPr>
      </w:pPr>
      <w:r w:rsidRPr="00B50926">
        <w:rPr>
          <w:rFonts w:eastAsia="Arial" w:cs="Arial"/>
          <w:lang w:val="en-US"/>
        </w:rPr>
        <w:t xml:space="preserve">Kompass Invest Sp. z </w:t>
      </w:r>
      <w:proofErr w:type="spellStart"/>
      <w:r w:rsidRPr="00B50926">
        <w:rPr>
          <w:rFonts w:eastAsia="Arial" w:cs="Arial"/>
          <w:lang w:val="en-US"/>
        </w:rPr>
        <w:t>o.o</w:t>
      </w:r>
      <w:proofErr w:type="spellEnd"/>
      <w:r w:rsidRPr="00B50926">
        <w:rPr>
          <w:rFonts w:eastAsia="Arial" w:cs="Arial"/>
          <w:lang w:val="en-US"/>
        </w:rPr>
        <w:t xml:space="preserve">. </w:t>
      </w:r>
    </w:p>
    <w:p w:rsidR="00001D1C" w:rsidRPr="00B50926" w:rsidRDefault="00001D1C" w:rsidP="007C2A5F">
      <w:pPr>
        <w:widowControl w:val="0"/>
        <w:spacing w:line="240" w:lineRule="auto"/>
        <w:ind w:left="170" w:hanging="142"/>
        <w:jc w:val="both"/>
        <w:rPr>
          <w:rFonts w:eastAsia="Arial" w:cs="Arial"/>
          <w:lang w:val="en-US"/>
        </w:rPr>
      </w:pPr>
      <w:r w:rsidRPr="00B50926">
        <w:rPr>
          <w:rFonts w:eastAsia="Arial" w:cs="Arial"/>
          <w:lang w:val="en-US"/>
        </w:rPr>
        <w:t>(</w:t>
      </w:r>
      <w:proofErr w:type="spellStart"/>
      <w:r w:rsidRPr="00B50926">
        <w:rPr>
          <w:rFonts w:eastAsia="Arial" w:cs="Arial"/>
          <w:lang w:val="en-US"/>
        </w:rPr>
        <w:t>dawniej</w:t>
      </w:r>
      <w:proofErr w:type="spellEnd"/>
      <w:r w:rsidRPr="00B50926">
        <w:rPr>
          <w:rFonts w:eastAsia="Arial" w:cs="Arial"/>
          <w:lang w:val="en-US"/>
        </w:rPr>
        <w:t>: Kompass Consultin</w:t>
      </w:r>
      <w:r>
        <w:rPr>
          <w:rFonts w:eastAsia="Arial" w:cs="Arial"/>
          <w:lang w:val="en-US"/>
        </w:rPr>
        <w:t xml:space="preserve">g </w:t>
      </w:r>
      <w:proofErr w:type="spellStart"/>
      <w:r>
        <w:rPr>
          <w:rFonts w:eastAsia="Arial" w:cs="Arial"/>
          <w:lang w:val="en-US"/>
        </w:rPr>
        <w:t>Buczkowski</w:t>
      </w:r>
      <w:proofErr w:type="spellEnd"/>
      <w:r>
        <w:rPr>
          <w:rFonts w:eastAsia="Arial" w:cs="Arial"/>
          <w:lang w:val="en-US"/>
        </w:rPr>
        <w:t xml:space="preserve"> Maciej)</w:t>
      </w:r>
    </w:p>
    <w:p w:rsidR="00001D1C" w:rsidRPr="00B50926" w:rsidRDefault="00001D1C" w:rsidP="007C2A5F">
      <w:pPr>
        <w:widowControl w:val="0"/>
        <w:tabs>
          <w:tab w:val="left" w:pos="11925"/>
        </w:tabs>
        <w:spacing w:line="240" w:lineRule="auto"/>
        <w:ind w:left="170" w:hanging="142"/>
        <w:rPr>
          <w:rFonts w:eastAsia="Arial" w:cstheme="minorHAnsi"/>
          <w:lang w:val="en-US"/>
        </w:rPr>
      </w:pPr>
      <w:r w:rsidRPr="00B50926">
        <w:rPr>
          <w:rFonts w:eastAsia="Arial" w:cstheme="minorHAnsi"/>
          <w:lang w:val="en-US"/>
        </w:rPr>
        <w:t xml:space="preserve">ul. </w:t>
      </w:r>
      <w:proofErr w:type="spellStart"/>
      <w:r w:rsidRPr="00B50926">
        <w:rPr>
          <w:rFonts w:eastAsia="Arial" w:cstheme="minorHAnsi"/>
          <w:lang w:val="en-US"/>
        </w:rPr>
        <w:t>Grunwaldzka</w:t>
      </w:r>
      <w:proofErr w:type="spellEnd"/>
      <w:r w:rsidRPr="00B50926">
        <w:rPr>
          <w:rFonts w:eastAsia="Arial" w:cstheme="minorHAnsi"/>
          <w:lang w:val="en-US"/>
        </w:rPr>
        <w:t xml:space="preserve"> 21,</w:t>
      </w:r>
    </w:p>
    <w:p w:rsidR="00001D1C" w:rsidRPr="00B50926" w:rsidRDefault="00001D1C" w:rsidP="007C2A5F">
      <w:pPr>
        <w:widowControl w:val="0"/>
        <w:tabs>
          <w:tab w:val="left" w:pos="11925"/>
        </w:tabs>
        <w:spacing w:line="240" w:lineRule="auto"/>
        <w:ind w:left="170" w:hanging="142"/>
        <w:rPr>
          <w:rFonts w:eastAsia="Arial" w:cstheme="minorHAnsi"/>
          <w:lang w:val="en-US"/>
        </w:rPr>
      </w:pPr>
      <w:r w:rsidRPr="00B50926">
        <w:rPr>
          <w:rFonts w:eastAsia="Arial" w:cstheme="minorHAnsi"/>
          <w:lang w:val="en-US"/>
        </w:rPr>
        <w:t xml:space="preserve">60-783 </w:t>
      </w:r>
      <w:proofErr w:type="spellStart"/>
      <w:r w:rsidRPr="00B50926">
        <w:rPr>
          <w:rFonts w:eastAsia="Arial" w:cstheme="minorHAnsi"/>
          <w:lang w:val="en-US"/>
        </w:rPr>
        <w:t>Poznań</w:t>
      </w:r>
      <w:proofErr w:type="spellEnd"/>
    </w:p>
    <w:p w:rsidR="00001D1C" w:rsidRPr="00B50926" w:rsidRDefault="00001D1C" w:rsidP="007C2A5F">
      <w:pPr>
        <w:widowControl w:val="0"/>
        <w:spacing w:line="240" w:lineRule="auto"/>
        <w:ind w:left="170" w:hanging="142"/>
        <w:jc w:val="both"/>
        <w:rPr>
          <w:rFonts w:eastAsia="Arial" w:cstheme="minorHAnsi"/>
        </w:rPr>
      </w:pPr>
      <w:r w:rsidRPr="00B50926">
        <w:rPr>
          <w:rFonts w:eastAsia="Arial" w:cstheme="minorHAnsi"/>
        </w:rPr>
        <w:t xml:space="preserve">NIP: </w:t>
      </w:r>
      <w:r w:rsidRPr="00B50926">
        <w:rPr>
          <w:rFonts w:eastAsia="Arial" w:cs="Arial"/>
          <w:lang w:val="en-US" w:eastAsia="pl-PL"/>
        </w:rPr>
        <w:t>779-248-32-87</w:t>
      </w:r>
    </w:p>
    <w:p w:rsidR="00001D1C" w:rsidRDefault="00001D1C" w:rsidP="00001D1C">
      <w:pPr>
        <w:jc w:val="both"/>
      </w:pPr>
    </w:p>
    <w:p w:rsidR="00E7608B" w:rsidRDefault="00001D1C" w:rsidP="00001D1C">
      <w:pPr>
        <w:jc w:val="both"/>
      </w:pPr>
      <w:r w:rsidRPr="00B50926">
        <w:rPr>
          <w:b/>
        </w:rPr>
        <w:t>Biuro projektu:</w:t>
      </w:r>
      <w:r w:rsidRPr="00B50926">
        <w:rPr>
          <w:b/>
        </w:rPr>
        <w:tab/>
      </w:r>
      <w:r>
        <w:br/>
        <w:t xml:space="preserve"> Kompass Invest Sp. z o.o.</w:t>
      </w:r>
      <w:r>
        <w:tab/>
      </w:r>
      <w:r>
        <w:br/>
        <w:t xml:space="preserve"> Ul. Świętokrzyska 12</w:t>
      </w:r>
      <w:r w:rsidR="00E7608B">
        <w:t>, pok. 302</w:t>
      </w:r>
    </w:p>
    <w:p w:rsidR="00001D1C" w:rsidRDefault="00001D1C" w:rsidP="00001D1C">
      <w:pPr>
        <w:jc w:val="both"/>
      </w:pPr>
      <w:r>
        <w:t>30-015 Kraków</w:t>
      </w:r>
    </w:p>
    <w:p w:rsidR="00001D1C" w:rsidRDefault="00001D1C" w:rsidP="00001D1C">
      <w:pPr>
        <w:jc w:val="both"/>
      </w:pPr>
    </w:p>
    <w:p w:rsidR="00001D1C" w:rsidRPr="00B50926" w:rsidRDefault="00001D1C" w:rsidP="00132F34">
      <w:pPr>
        <w:pStyle w:val="Akapitzlist"/>
        <w:numPr>
          <w:ilvl w:val="0"/>
          <w:numId w:val="1"/>
        </w:numPr>
        <w:spacing w:after="200"/>
        <w:jc w:val="both"/>
      </w:pPr>
      <w:r>
        <w:rPr>
          <w:b/>
        </w:rPr>
        <w:t>Przedmiot rozeznania</w:t>
      </w:r>
      <w:r w:rsidR="00E7608B">
        <w:rPr>
          <w:b/>
        </w:rPr>
        <w:t xml:space="preserve"> rynku został podzielony na 3 części:</w:t>
      </w:r>
    </w:p>
    <w:p w:rsidR="00870388" w:rsidRPr="00870388" w:rsidRDefault="00870388" w:rsidP="00132F34">
      <w:pPr>
        <w:pStyle w:val="Akapitzlist"/>
        <w:numPr>
          <w:ilvl w:val="0"/>
          <w:numId w:val="9"/>
        </w:numPr>
        <w:spacing w:after="200"/>
        <w:jc w:val="both"/>
        <w:rPr>
          <w:b/>
        </w:rPr>
      </w:pPr>
      <w:r w:rsidRPr="00870388">
        <w:rPr>
          <w:b/>
        </w:rPr>
        <w:t>Cz</w:t>
      </w:r>
      <w:r>
        <w:rPr>
          <w:b/>
        </w:rPr>
        <w:t>ę</w:t>
      </w:r>
      <w:r w:rsidRPr="00870388">
        <w:rPr>
          <w:b/>
        </w:rPr>
        <w:t>ść 1</w:t>
      </w:r>
    </w:p>
    <w:p w:rsidR="00001D1C" w:rsidRDefault="00001D1C" w:rsidP="00870388">
      <w:pPr>
        <w:pStyle w:val="Akapitzlist"/>
        <w:spacing w:after="200"/>
        <w:jc w:val="both"/>
      </w:pPr>
      <w:r>
        <w:t>Przedmiotem rozeznania rynku jest wynajem pomieszcze</w:t>
      </w:r>
      <w:r w:rsidR="003103EB">
        <w:t>nia</w:t>
      </w:r>
      <w:r>
        <w:t xml:space="preserve"> na potrzeby indywidualnych spotkań </w:t>
      </w:r>
      <w:r w:rsidR="00870388">
        <w:t xml:space="preserve">w </w:t>
      </w:r>
      <w:r w:rsidR="00870388" w:rsidRPr="00870388">
        <w:rPr>
          <w:b/>
        </w:rPr>
        <w:t>Krakowie</w:t>
      </w:r>
      <w:r w:rsidR="00870388">
        <w:t xml:space="preserve"> z </w:t>
      </w:r>
      <w:r>
        <w:t>:</w:t>
      </w:r>
    </w:p>
    <w:p w:rsidR="00E7608B" w:rsidRPr="00E7608B" w:rsidRDefault="00E7608B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>doradcą klienta</w:t>
      </w:r>
      <w:r w:rsidR="00870388">
        <w:t xml:space="preserve"> - </w:t>
      </w:r>
      <w:r w:rsidR="007229EB">
        <w:t xml:space="preserve">ok. </w:t>
      </w:r>
      <w:r w:rsidR="00870388">
        <w:t>270</w:t>
      </w:r>
      <w:r w:rsidRPr="00E7608B">
        <w:t xml:space="preserve"> godz.</w:t>
      </w:r>
    </w:p>
    <w:p w:rsidR="00E7608B" w:rsidRDefault="00E7608B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 xml:space="preserve">doradcą zawodowym i psychologiem </w:t>
      </w:r>
      <w:r w:rsidR="00870388">
        <w:t xml:space="preserve">- </w:t>
      </w:r>
      <w:r w:rsidR="007229EB">
        <w:t xml:space="preserve">ok. </w:t>
      </w:r>
      <w:r w:rsidR="00870388">
        <w:t>335</w:t>
      </w:r>
      <w:r>
        <w:t xml:space="preserve"> godz.</w:t>
      </w:r>
    </w:p>
    <w:p w:rsidR="00B653A4" w:rsidRDefault="007229EB" w:rsidP="007C2A5F">
      <w:pPr>
        <w:jc w:val="both"/>
      </w:pPr>
      <w:r>
        <w:t xml:space="preserve">Łączna ilość godzina najmu ok. </w:t>
      </w:r>
      <w:r w:rsidR="00C54BEB">
        <w:t>605</w:t>
      </w:r>
      <w:r>
        <w:t>.</w:t>
      </w:r>
    </w:p>
    <w:p w:rsidR="00B653A4" w:rsidRPr="00B653A4" w:rsidRDefault="00B653A4" w:rsidP="007C2A5F">
      <w:pPr>
        <w:jc w:val="both"/>
      </w:pPr>
      <w:r w:rsidRPr="00925C31">
        <w:rPr>
          <w:rFonts w:cstheme="minorHAnsi"/>
        </w:rPr>
        <w:t>Ostateczna ilość godzin wynajmowan</w:t>
      </w:r>
      <w:r>
        <w:rPr>
          <w:rFonts w:cstheme="minorHAnsi"/>
        </w:rPr>
        <w:t>ej</w:t>
      </w:r>
      <w:r w:rsidRPr="00925C31">
        <w:rPr>
          <w:rFonts w:cstheme="minorHAnsi"/>
        </w:rPr>
        <w:t xml:space="preserve"> sal</w:t>
      </w:r>
      <w:r>
        <w:rPr>
          <w:rFonts w:cstheme="minorHAnsi"/>
        </w:rPr>
        <w:t>i</w:t>
      </w:r>
      <w:r w:rsidRPr="00925C31">
        <w:rPr>
          <w:rFonts w:cstheme="minorHAnsi"/>
        </w:rPr>
        <w:t>, a tym samym wartość</w:t>
      </w:r>
      <w:r>
        <w:rPr>
          <w:rFonts w:cstheme="minorHAnsi"/>
        </w:rPr>
        <w:t xml:space="preserve"> najmu</w:t>
      </w:r>
      <w:r w:rsidRPr="00925C31">
        <w:rPr>
          <w:rFonts w:cstheme="minorHAnsi"/>
        </w:rPr>
        <w:t xml:space="preserve"> uzależniona jest od ilości zrekrutowanych uczestników projektu oraz faktycznego wykorzystania sal</w:t>
      </w:r>
      <w:r>
        <w:rPr>
          <w:rFonts w:cstheme="minorHAnsi"/>
        </w:rPr>
        <w:t>i</w:t>
      </w:r>
      <w:r w:rsidRPr="00925C31">
        <w:rPr>
          <w:rFonts w:cstheme="minorHAnsi"/>
        </w:rPr>
        <w:t xml:space="preserve">. </w:t>
      </w:r>
    </w:p>
    <w:p w:rsidR="00001D1C" w:rsidRDefault="00870388" w:rsidP="00001D1C">
      <w:pPr>
        <w:jc w:val="both"/>
      </w:pPr>
      <w:r>
        <w:t xml:space="preserve"> </w:t>
      </w:r>
    </w:p>
    <w:p w:rsidR="00870388" w:rsidRPr="00870388" w:rsidRDefault="00870388" w:rsidP="00132F34">
      <w:pPr>
        <w:pStyle w:val="Akapitzlist"/>
        <w:numPr>
          <w:ilvl w:val="0"/>
          <w:numId w:val="9"/>
        </w:numPr>
        <w:jc w:val="both"/>
        <w:rPr>
          <w:b/>
        </w:rPr>
      </w:pPr>
      <w:r w:rsidRPr="00870388">
        <w:rPr>
          <w:b/>
        </w:rPr>
        <w:t>Cz</w:t>
      </w:r>
      <w:r>
        <w:rPr>
          <w:b/>
        </w:rPr>
        <w:t>ę</w:t>
      </w:r>
      <w:r w:rsidRPr="00870388">
        <w:rPr>
          <w:b/>
        </w:rPr>
        <w:t>ść 2</w:t>
      </w:r>
    </w:p>
    <w:p w:rsidR="00870388" w:rsidRDefault="00870388" w:rsidP="00870388">
      <w:pPr>
        <w:pStyle w:val="Akapitzlist"/>
        <w:spacing w:after="200"/>
        <w:jc w:val="both"/>
      </w:pPr>
      <w:r>
        <w:t>Przedmiotem rozeznania rynku jest wynajem pomieszcze</w:t>
      </w:r>
      <w:r w:rsidR="003103EB">
        <w:t>nia</w:t>
      </w:r>
      <w:r>
        <w:t xml:space="preserve"> na potrzeby indywidualnych spotkań w </w:t>
      </w:r>
      <w:r>
        <w:rPr>
          <w:b/>
        </w:rPr>
        <w:t>Andrychowie</w:t>
      </w:r>
      <w:r>
        <w:t xml:space="preserve"> z :</w:t>
      </w:r>
    </w:p>
    <w:p w:rsidR="00870388" w:rsidRPr="00E7608B" w:rsidRDefault="00870388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>doradcą klienta</w:t>
      </w:r>
      <w:r>
        <w:t xml:space="preserve"> – </w:t>
      </w:r>
      <w:r w:rsidR="00257000">
        <w:t xml:space="preserve">ok. </w:t>
      </w:r>
      <w:r w:rsidR="0087387E">
        <w:t>90</w:t>
      </w:r>
      <w:r w:rsidRPr="00E7608B">
        <w:t xml:space="preserve"> godz.</w:t>
      </w:r>
    </w:p>
    <w:p w:rsidR="00870388" w:rsidRDefault="00870388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 xml:space="preserve">doradcą zawodowym i psychologiem </w:t>
      </w:r>
      <w:r>
        <w:t xml:space="preserve">- </w:t>
      </w:r>
      <w:r w:rsidR="00257000">
        <w:t xml:space="preserve">ok. </w:t>
      </w:r>
      <w:r>
        <w:t>90 godz.</w:t>
      </w:r>
    </w:p>
    <w:p w:rsidR="00B653A4" w:rsidRDefault="00B653A4" w:rsidP="00B653A4">
      <w:pPr>
        <w:jc w:val="both"/>
      </w:pPr>
      <w:r>
        <w:lastRenderedPageBreak/>
        <w:t xml:space="preserve">Łączna ilość godzina najmu ok. </w:t>
      </w:r>
      <w:r w:rsidR="0087387E">
        <w:t>18</w:t>
      </w:r>
      <w:r w:rsidR="00C54BEB">
        <w:t>0</w:t>
      </w:r>
      <w:r>
        <w:t>.</w:t>
      </w:r>
    </w:p>
    <w:p w:rsidR="00B653A4" w:rsidRPr="00B653A4" w:rsidRDefault="00B653A4" w:rsidP="00B653A4">
      <w:pPr>
        <w:jc w:val="both"/>
      </w:pPr>
      <w:r w:rsidRPr="00925C31">
        <w:rPr>
          <w:rFonts w:cstheme="minorHAnsi"/>
        </w:rPr>
        <w:t>Ostateczna ilość godzin wynajmowan</w:t>
      </w:r>
      <w:r>
        <w:rPr>
          <w:rFonts w:cstheme="minorHAnsi"/>
        </w:rPr>
        <w:t>ej</w:t>
      </w:r>
      <w:r w:rsidRPr="00925C31">
        <w:rPr>
          <w:rFonts w:cstheme="minorHAnsi"/>
        </w:rPr>
        <w:t xml:space="preserve"> sal</w:t>
      </w:r>
      <w:r>
        <w:rPr>
          <w:rFonts w:cstheme="minorHAnsi"/>
        </w:rPr>
        <w:t>i</w:t>
      </w:r>
      <w:r w:rsidRPr="00925C31">
        <w:rPr>
          <w:rFonts w:cstheme="minorHAnsi"/>
        </w:rPr>
        <w:t>, a tym samym wartość</w:t>
      </w:r>
      <w:r>
        <w:rPr>
          <w:rFonts w:cstheme="minorHAnsi"/>
        </w:rPr>
        <w:t xml:space="preserve"> najmu</w:t>
      </w:r>
      <w:r w:rsidRPr="00925C31">
        <w:rPr>
          <w:rFonts w:cstheme="minorHAnsi"/>
        </w:rPr>
        <w:t xml:space="preserve"> uzależniona jest od ilości zrekrutowanych uczestników projektu oraz faktycznego wykorzystania sal</w:t>
      </w:r>
      <w:r>
        <w:rPr>
          <w:rFonts w:cstheme="minorHAnsi"/>
        </w:rPr>
        <w:t>i</w:t>
      </w:r>
      <w:r w:rsidRPr="00925C31">
        <w:rPr>
          <w:rFonts w:cstheme="minorHAnsi"/>
        </w:rPr>
        <w:t xml:space="preserve">. </w:t>
      </w:r>
    </w:p>
    <w:p w:rsidR="00B653A4" w:rsidRDefault="00B653A4" w:rsidP="00870388">
      <w:pPr>
        <w:jc w:val="both"/>
      </w:pPr>
    </w:p>
    <w:p w:rsidR="00870388" w:rsidRDefault="00870388" w:rsidP="00870388">
      <w:pPr>
        <w:jc w:val="both"/>
      </w:pPr>
    </w:p>
    <w:p w:rsidR="00870388" w:rsidRPr="00870388" w:rsidRDefault="00870388" w:rsidP="00132F34">
      <w:pPr>
        <w:pStyle w:val="Akapitzlist"/>
        <w:numPr>
          <w:ilvl w:val="0"/>
          <w:numId w:val="9"/>
        </w:numPr>
        <w:jc w:val="both"/>
        <w:rPr>
          <w:b/>
        </w:rPr>
      </w:pPr>
      <w:r w:rsidRPr="00870388">
        <w:rPr>
          <w:b/>
        </w:rPr>
        <w:t>Część 3</w:t>
      </w:r>
    </w:p>
    <w:p w:rsidR="00870388" w:rsidRDefault="00870388" w:rsidP="00870388">
      <w:pPr>
        <w:pStyle w:val="Akapitzlist"/>
        <w:spacing w:after="200"/>
        <w:jc w:val="both"/>
      </w:pPr>
      <w:r>
        <w:t>Przedmiotem rozeznania rynku jest wynajem pomieszcze</w:t>
      </w:r>
      <w:r w:rsidR="003103EB">
        <w:t>nia</w:t>
      </w:r>
      <w:r>
        <w:t xml:space="preserve"> na potrzeby indywidualnych spotkań w </w:t>
      </w:r>
      <w:r>
        <w:rPr>
          <w:b/>
        </w:rPr>
        <w:t>Limanowej</w:t>
      </w:r>
      <w:r>
        <w:t xml:space="preserve"> z:</w:t>
      </w:r>
    </w:p>
    <w:p w:rsidR="00870388" w:rsidRPr="00E7608B" w:rsidRDefault="00870388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>doradcą klienta</w:t>
      </w:r>
      <w:bookmarkStart w:id="0" w:name="_GoBack"/>
      <w:bookmarkEnd w:id="0"/>
      <w:r>
        <w:t xml:space="preserve">– </w:t>
      </w:r>
      <w:r w:rsidR="00257000">
        <w:t xml:space="preserve">ok. </w:t>
      </w:r>
      <w:r>
        <w:t>60</w:t>
      </w:r>
      <w:r w:rsidRPr="00E7608B">
        <w:t xml:space="preserve"> godz.</w:t>
      </w:r>
    </w:p>
    <w:p w:rsidR="00870388" w:rsidRDefault="00870388" w:rsidP="00132F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</w:pPr>
      <w:r w:rsidRPr="00E7608B">
        <w:t xml:space="preserve">doradcą zawodowym i psychologiem </w:t>
      </w:r>
      <w:r>
        <w:t xml:space="preserve">- </w:t>
      </w:r>
      <w:r w:rsidR="00257000">
        <w:t xml:space="preserve">ok. </w:t>
      </w:r>
      <w:r>
        <w:t>65 godz.</w:t>
      </w:r>
    </w:p>
    <w:p w:rsidR="0063297F" w:rsidRDefault="0063297F" w:rsidP="0063297F">
      <w:pPr>
        <w:jc w:val="both"/>
      </w:pPr>
      <w:r>
        <w:t xml:space="preserve">Łączna ilość godzina najmu ok. </w:t>
      </w:r>
      <w:r w:rsidR="00C54BEB">
        <w:t>125</w:t>
      </w:r>
      <w:r>
        <w:t>.</w:t>
      </w:r>
    </w:p>
    <w:p w:rsidR="0063297F" w:rsidRPr="00B653A4" w:rsidRDefault="0063297F" w:rsidP="0063297F">
      <w:pPr>
        <w:jc w:val="both"/>
      </w:pPr>
      <w:r w:rsidRPr="00925C31">
        <w:rPr>
          <w:rFonts w:cstheme="minorHAnsi"/>
        </w:rPr>
        <w:t>Ostateczna ilość godzin wynajmowan</w:t>
      </w:r>
      <w:r>
        <w:rPr>
          <w:rFonts w:cstheme="minorHAnsi"/>
        </w:rPr>
        <w:t>ej</w:t>
      </w:r>
      <w:r w:rsidRPr="00925C31">
        <w:rPr>
          <w:rFonts w:cstheme="minorHAnsi"/>
        </w:rPr>
        <w:t xml:space="preserve"> sal</w:t>
      </w:r>
      <w:r>
        <w:rPr>
          <w:rFonts w:cstheme="minorHAnsi"/>
        </w:rPr>
        <w:t>i</w:t>
      </w:r>
      <w:r w:rsidRPr="00925C31">
        <w:rPr>
          <w:rFonts w:cstheme="minorHAnsi"/>
        </w:rPr>
        <w:t>, a tym samym wartość</w:t>
      </w:r>
      <w:r>
        <w:rPr>
          <w:rFonts w:cstheme="minorHAnsi"/>
        </w:rPr>
        <w:t xml:space="preserve"> najmu</w:t>
      </w:r>
      <w:r w:rsidRPr="00925C31">
        <w:rPr>
          <w:rFonts w:cstheme="minorHAnsi"/>
        </w:rPr>
        <w:t xml:space="preserve"> uzależniona jest od ilości zrekrutowanych uczestników projektu oraz faktycznego wykorzystania sal</w:t>
      </w:r>
      <w:r>
        <w:rPr>
          <w:rFonts w:cstheme="minorHAnsi"/>
        </w:rPr>
        <w:t>i</w:t>
      </w:r>
      <w:r w:rsidRPr="00925C31">
        <w:rPr>
          <w:rFonts w:cstheme="minorHAnsi"/>
        </w:rPr>
        <w:t xml:space="preserve">. </w:t>
      </w:r>
    </w:p>
    <w:p w:rsidR="0063297F" w:rsidRDefault="0063297F" w:rsidP="00522510">
      <w:pPr>
        <w:jc w:val="both"/>
      </w:pPr>
    </w:p>
    <w:p w:rsidR="00870388" w:rsidRDefault="00870388" w:rsidP="00870388">
      <w:pPr>
        <w:ind w:left="360"/>
        <w:jc w:val="both"/>
      </w:pPr>
    </w:p>
    <w:p w:rsidR="00001D1C" w:rsidRDefault="00001D1C" w:rsidP="00132F34">
      <w:pPr>
        <w:pStyle w:val="Akapitzlist"/>
        <w:numPr>
          <w:ilvl w:val="0"/>
          <w:numId w:val="1"/>
        </w:numPr>
        <w:spacing w:after="200"/>
        <w:jc w:val="both"/>
      </w:pPr>
      <w:r>
        <w:t>Wymagania dotyczące pomieszczeń</w:t>
      </w:r>
      <w:r w:rsidR="00870388">
        <w:t xml:space="preserve"> dla wszystkich części zamówienia:</w:t>
      </w:r>
    </w:p>
    <w:p w:rsidR="00001D1C" w:rsidRDefault="00001D1C" w:rsidP="00132F34">
      <w:pPr>
        <w:pStyle w:val="Akapitzlist"/>
        <w:numPr>
          <w:ilvl w:val="1"/>
          <w:numId w:val="2"/>
        </w:numPr>
        <w:spacing w:after="200"/>
        <w:jc w:val="both"/>
      </w:pPr>
      <w:r>
        <w:t xml:space="preserve">Pomieszczenia powinny zapewniać poufność oraz komfort i nie </w:t>
      </w:r>
      <w:r w:rsidR="00522510">
        <w:t>ograniczać</w:t>
      </w:r>
      <w:r>
        <w:t xml:space="preserve"> swobody ruchu</w:t>
      </w:r>
    </w:p>
    <w:p w:rsidR="00001D1C" w:rsidRDefault="00001D1C" w:rsidP="00132F34">
      <w:pPr>
        <w:pStyle w:val="Akapitzlist"/>
        <w:numPr>
          <w:ilvl w:val="1"/>
          <w:numId w:val="2"/>
        </w:numPr>
        <w:spacing w:after="200"/>
        <w:jc w:val="both"/>
      </w:pPr>
      <w:r>
        <w:t>Pomieszczenia nie muszą być w tym samym budynku</w:t>
      </w:r>
    </w:p>
    <w:p w:rsidR="00001D1C" w:rsidRDefault="00001D1C" w:rsidP="00132F34">
      <w:pPr>
        <w:pStyle w:val="Akapitzlist"/>
        <w:numPr>
          <w:ilvl w:val="1"/>
          <w:numId w:val="2"/>
        </w:numPr>
        <w:spacing w:after="200"/>
        <w:jc w:val="both"/>
      </w:pPr>
      <w:r>
        <w:t xml:space="preserve">W ramach projektu Uczestnikami/Uczestniczkami projektu będą osoby niepełnosprawne, </w:t>
      </w:r>
      <w:r>
        <w:br/>
        <w:t>w związku z powyższym wynajmujący powinien zapewnić odpowiednie pomieszczenie (np. windy, brak progów, podjazdy, udostepnienie lokali na parterze itp.)</w:t>
      </w:r>
    </w:p>
    <w:p w:rsidR="0063297F" w:rsidRDefault="00001D1C" w:rsidP="007C2A5F">
      <w:pPr>
        <w:pStyle w:val="Akapitzlist"/>
        <w:numPr>
          <w:ilvl w:val="1"/>
          <w:numId w:val="2"/>
        </w:numPr>
        <w:spacing w:after="200"/>
        <w:jc w:val="both"/>
      </w:pPr>
      <w:r>
        <w:t>Pomieszczenia muszą posiadać dostęp do toalety</w:t>
      </w:r>
    </w:p>
    <w:p w:rsidR="0063297F" w:rsidRDefault="0063297F" w:rsidP="0063297F">
      <w:pPr>
        <w:pStyle w:val="Akapitzlist"/>
        <w:numPr>
          <w:ilvl w:val="1"/>
          <w:numId w:val="2"/>
        </w:numPr>
        <w:spacing w:after="200"/>
        <w:jc w:val="both"/>
      </w:pPr>
      <w:r>
        <w:t xml:space="preserve">pomieszczenia muszą być </w:t>
      </w:r>
      <w:r w:rsidRPr="0063297F">
        <w:rPr>
          <w:rFonts w:cstheme="minorHAnsi"/>
        </w:rPr>
        <w:t>wyposażona w co najmniej 1 biurko i 2 krzesła</w:t>
      </w:r>
      <w:r w:rsidR="007C2A5F">
        <w:rPr>
          <w:rFonts w:cstheme="minorHAnsi"/>
        </w:rPr>
        <w:t>,</w:t>
      </w:r>
      <w:r w:rsidRPr="0063297F">
        <w:rPr>
          <w:rFonts w:cstheme="minorHAnsi"/>
        </w:rPr>
        <w:t>,</w:t>
      </w:r>
    </w:p>
    <w:p w:rsidR="00001D1C" w:rsidRDefault="00001D1C" w:rsidP="00132F34">
      <w:pPr>
        <w:pStyle w:val="Akapitzlist"/>
        <w:numPr>
          <w:ilvl w:val="1"/>
          <w:numId w:val="2"/>
        </w:numPr>
        <w:spacing w:after="200"/>
        <w:jc w:val="both"/>
      </w:pPr>
      <w:r>
        <w:t>Wynajmujący pomieszczenie zobowiązany będzie do:</w:t>
      </w:r>
    </w:p>
    <w:p w:rsidR="00001D1C" w:rsidRDefault="00001D1C" w:rsidP="00001D1C">
      <w:pPr>
        <w:pStyle w:val="Akapitzlist"/>
        <w:jc w:val="both"/>
      </w:pPr>
      <w:r>
        <w:t>-dostarczania energii elektrycznej</w:t>
      </w:r>
    </w:p>
    <w:p w:rsidR="00001D1C" w:rsidRDefault="00001D1C" w:rsidP="00001D1C">
      <w:pPr>
        <w:pStyle w:val="Akapitzlist"/>
        <w:jc w:val="both"/>
      </w:pPr>
      <w:r>
        <w:t>-ogrzewania pomieszczenia w sezonie grzewczym</w:t>
      </w:r>
    </w:p>
    <w:p w:rsidR="00001D1C" w:rsidRDefault="00001D1C" w:rsidP="00001D1C">
      <w:pPr>
        <w:pStyle w:val="Akapitzlist"/>
        <w:jc w:val="both"/>
      </w:pPr>
      <w:r>
        <w:t>-zapewnienia stałego łącza internetowego</w:t>
      </w:r>
    </w:p>
    <w:p w:rsidR="00001D1C" w:rsidRDefault="00001D1C" w:rsidP="00001D1C">
      <w:pPr>
        <w:pStyle w:val="Akapitzlist"/>
        <w:jc w:val="both"/>
      </w:pPr>
      <w:r>
        <w:t>-wywozu nieczystości oraz utrzymanie czystości w pomieszczeniu i jego otoczeniu</w:t>
      </w:r>
    </w:p>
    <w:p w:rsidR="00001D1C" w:rsidRDefault="00001D1C" w:rsidP="00001D1C">
      <w:pPr>
        <w:pStyle w:val="Akapitzlist"/>
        <w:jc w:val="both"/>
      </w:pPr>
    </w:p>
    <w:p w:rsidR="00001D1C" w:rsidRPr="00BA3F0A" w:rsidRDefault="00001D1C" w:rsidP="00132F34">
      <w:pPr>
        <w:pStyle w:val="Akapitzlist"/>
        <w:numPr>
          <w:ilvl w:val="0"/>
          <w:numId w:val="1"/>
        </w:numPr>
        <w:spacing w:after="200"/>
        <w:jc w:val="both"/>
      </w:pPr>
      <w:r>
        <w:rPr>
          <w:b/>
        </w:rPr>
        <w:t>Termin i miejsce realizacji zamówienia:</w:t>
      </w:r>
    </w:p>
    <w:p w:rsidR="00001D1C" w:rsidRDefault="00001D1C" w:rsidP="00132F34">
      <w:pPr>
        <w:pStyle w:val="Akapitzlist"/>
        <w:numPr>
          <w:ilvl w:val="0"/>
          <w:numId w:val="3"/>
        </w:numPr>
        <w:spacing w:after="200"/>
        <w:jc w:val="both"/>
      </w:pPr>
      <w:r>
        <w:t>Termin realizacji zamówienia odbędzie się w</w:t>
      </w:r>
      <w:r w:rsidR="00522510">
        <w:t xml:space="preserve"> okresie trwania od września </w:t>
      </w:r>
      <w:r>
        <w:t xml:space="preserve">2018 </w:t>
      </w:r>
      <w:r w:rsidR="00257000">
        <w:t>r.</w:t>
      </w:r>
      <w:r w:rsidR="00522510">
        <w:t xml:space="preserve"> do maja </w:t>
      </w:r>
      <w:r>
        <w:t>2020</w:t>
      </w:r>
      <w:r w:rsidR="00257000">
        <w:t xml:space="preserve"> r</w:t>
      </w:r>
      <w:r>
        <w:t xml:space="preserve">. </w:t>
      </w:r>
      <w:r w:rsidRPr="00EC0FF0">
        <w:t>Dokładny harmonogram zawierający dni oraz godziny</w:t>
      </w:r>
      <w:r>
        <w:t xml:space="preserve"> spotkań zostanie ustalony </w:t>
      </w:r>
      <w:r>
        <w:br/>
        <w:t>w porozumieniu z Wykonawcą, jak i uczestnikami.</w:t>
      </w:r>
    </w:p>
    <w:p w:rsidR="00522510" w:rsidRDefault="00522510" w:rsidP="00132F34">
      <w:pPr>
        <w:pStyle w:val="Akapitzlist"/>
        <w:numPr>
          <w:ilvl w:val="0"/>
          <w:numId w:val="3"/>
        </w:numPr>
        <w:spacing w:after="200"/>
        <w:jc w:val="both"/>
      </w:pPr>
      <w:r>
        <w:t>Zgodnie z częściami zamówienia</w:t>
      </w:r>
      <w:r w:rsidR="00257000">
        <w:t>: część 1 - Kraków, część 2 - Andrychów, część 3 - Limanowa.</w:t>
      </w:r>
    </w:p>
    <w:p w:rsidR="00001D1C" w:rsidRDefault="00001D1C" w:rsidP="00001D1C">
      <w:pPr>
        <w:pStyle w:val="Akapitzlist"/>
        <w:ind w:left="360"/>
        <w:jc w:val="both"/>
        <w:rPr>
          <w:b/>
        </w:rPr>
      </w:pPr>
    </w:p>
    <w:p w:rsidR="00001D1C" w:rsidRPr="00EC0FF0" w:rsidRDefault="00001D1C" w:rsidP="00132F34">
      <w:pPr>
        <w:pStyle w:val="Akapitzlist"/>
        <w:numPr>
          <w:ilvl w:val="0"/>
          <w:numId w:val="1"/>
        </w:numPr>
        <w:spacing w:after="200"/>
        <w:jc w:val="both"/>
      </w:pPr>
      <w:r>
        <w:rPr>
          <w:b/>
        </w:rPr>
        <w:t>Wymagania zamawiającego dotyczące oferenta:</w:t>
      </w:r>
    </w:p>
    <w:p w:rsidR="00001D1C" w:rsidRDefault="00001D1C" w:rsidP="00001D1C">
      <w:pPr>
        <w:jc w:val="both"/>
      </w:pPr>
      <w:r>
        <w:t>Oferta musi zawierać cenę za 1 godzinę najmu pomieszczenia oraz być kwotą brutto.</w:t>
      </w:r>
    </w:p>
    <w:p w:rsidR="008A1F15" w:rsidRDefault="008A1F15" w:rsidP="008A1F15">
      <w:pPr>
        <w:widowControl w:val="0"/>
        <w:spacing w:line="240" w:lineRule="auto"/>
        <w:jc w:val="both"/>
      </w:pPr>
      <w:r w:rsidRPr="00925C31">
        <w:t>W postępowaniu mogą wziąć udział jedynie Wykonawcy, którzy nie są powiązani osobowo</w:t>
      </w:r>
      <w:r>
        <w:br/>
      </w:r>
      <w:r w:rsidRPr="00925C31">
        <w:t xml:space="preserve">i kapitałowo z Zamawiającym, zgodnie ze wzorem określonym w załączniku nr 2. </w:t>
      </w:r>
    </w:p>
    <w:p w:rsidR="008A1F15" w:rsidRDefault="008A1F15" w:rsidP="00001D1C">
      <w:pPr>
        <w:jc w:val="both"/>
      </w:pPr>
    </w:p>
    <w:p w:rsidR="00001D1C" w:rsidRDefault="00001D1C" w:rsidP="00001D1C">
      <w:pPr>
        <w:jc w:val="both"/>
      </w:pPr>
    </w:p>
    <w:p w:rsidR="00C54BEB" w:rsidRDefault="00C54BEB" w:rsidP="00001D1C">
      <w:pPr>
        <w:jc w:val="both"/>
        <w:rPr>
          <w:i/>
          <w:u w:val="single"/>
        </w:rPr>
      </w:pPr>
    </w:p>
    <w:p w:rsidR="00C54BEB" w:rsidRDefault="00C54BEB" w:rsidP="00001D1C">
      <w:pPr>
        <w:jc w:val="both"/>
        <w:rPr>
          <w:i/>
          <w:u w:val="single"/>
        </w:rPr>
      </w:pPr>
    </w:p>
    <w:p w:rsidR="00C54BEB" w:rsidRDefault="00C54BEB" w:rsidP="00001D1C">
      <w:pPr>
        <w:jc w:val="both"/>
        <w:rPr>
          <w:i/>
          <w:u w:val="single"/>
        </w:rPr>
      </w:pPr>
    </w:p>
    <w:p w:rsidR="00001D1C" w:rsidRPr="00AB7816" w:rsidRDefault="00001D1C" w:rsidP="00001D1C">
      <w:pPr>
        <w:jc w:val="both"/>
        <w:rPr>
          <w:i/>
          <w:u w:val="single"/>
        </w:rPr>
      </w:pPr>
      <w:r w:rsidRPr="00AB7816">
        <w:rPr>
          <w:i/>
          <w:u w:val="single"/>
        </w:rPr>
        <w:t>Ofertę należy złożyć</w:t>
      </w:r>
      <w:r>
        <w:rPr>
          <w:i/>
          <w:u w:val="single"/>
        </w:rPr>
        <w:t xml:space="preserve"> drogą</w:t>
      </w:r>
      <w:r w:rsidRPr="00AB7816">
        <w:rPr>
          <w:i/>
          <w:u w:val="single"/>
        </w:rPr>
        <w:t>:</w:t>
      </w:r>
    </w:p>
    <w:p w:rsidR="00001D1C" w:rsidRPr="00AB7816" w:rsidRDefault="00001D1C" w:rsidP="00001D1C">
      <w:pPr>
        <w:jc w:val="both"/>
      </w:pPr>
      <w:r w:rsidRPr="00AB7816">
        <w:lastRenderedPageBreak/>
        <w:t>- mailową na adres</w:t>
      </w:r>
      <w:r>
        <w:t xml:space="preserve"> </w:t>
      </w:r>
      <w:hyperlink r:id="rId8" w:history="1">
        <w:r w:rsidR="00522510" w:rsidRPr="00AE3E73">
          <w:rPr>
            <w:rStyle w:val="Hipercze"/>
          </w:rPr>
          <w:t>drogadozatrudnienia@kompass-consulting.pl</w:t>
        </w:r>
      </w:hyperlink>
      <w:r w:rsidR="00522510">
        <w:t xml:space="preserve"> </w:t>
      </w:r>
      <w:r w:rsidRPr="00AB7816">
        <w:t>poprzez uzupełnienie formularza oferty, stanowiącego załącznik nr 1 niniejszego rozeznania do dnia</w:t>
      </w:r>
      <w:r>
        <w:t xml:space="preserve"> </w:t>
      </w:r>
      <w:r w:rsidR="00522510">
        <w:t>27.</w:t>
      </w:r>
      <w:r>
        <w:t>08.</w:t>
      </w:r>
      <w:r w:rsidRPr="00AB7816">
        <w:t>2018 r., podając cenę jednostkową za godzinę zegarową (cena brutto oferty)</w:t>
      </w:r>
      <w:r w:rsidR="00522510">
        <w:t xml:space="preserve"> wraz z załącznik</w:t>
      </w:r>
      <w:r w:rsidR="000B4A0B">
        <w:t>iem</w:t>
      </w:r>
      <w:r w:rsidR="00522510">
        <w:t xml:space="preserve"> nr 2 </w:t>
      </w:r>
    </w:p>
    <w:p w:rsidR="00001D1C" w:rsidRPr="00AB7816" w:rsidRDefault="00001D1C" w:rsidP="00001D1C">
      <w:pPr>
        <w:jc w:val="both"/>
      </w:pPr>
      <w:r w:rsidRPr="00AB7816">
        <w:t>lub</w:t>
      </w:r>
    </w:p>
    <w:p w:rsidR="00001D1C" w:rsidRPr="00AB7816" w:rsidRDefault="00001D1C" w:rsidP="00001D1C">
      <w:pPr>
        <w:jc w:val="both"/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osobi</w:t>
      </w:r>
      <w:r w:rsidRPr="00AB7816">
        <w:rPr>
          <w:lang w:val="en-US"/>
        </w:rPr>
        <w:t>ście</w:t>
      </w:r>
      <w:proofErr w:type="spellEnd"/>
      <w:r>
        <w:rPr>
          <w:lang w:val="en-US"/>
        </w:rPr>
        <w:t xml:space="preserve">, </w:t>
      </w:r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bądź</w:t>
      </w:r>
      <w:proofErr w:type="spellEnd"/>
      <w:r w:rsidRPr="00AB7816">
        <w:rPr>
          <w:lang w:val="en-US"/>
        </w:rPr>
        <w:t xml:space="preserve"> za </w:t>
      </w:r>
      <w:proofErr w:type="spellStart"/>
      <w:r w:rsidRPr="00AB7816">
        <w:rPr>
          <w:lang w:val="en-US"/>
        </w:rPr>
        <w:t>pomocą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poczty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polskiej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lub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kuriera</w:t>
      </w:r>
      <w:proofErr w:type="spellEnd"/>
      <w:r w:rsidRPr="00AB7816">
        <w:rPr>
          <w:lang w:val="en-US"/>
        </w:rPr>
        <w:t xml:space="preserve">, </w:t>
      </w:r>
      <w:proofErr w:type="spellStart"/>
      <w:r w:rsidRPr="00AB7816">
        <w:rPr>
          <w:lang w:val="en-US"/>
        </w:rPr>
        <w:t>dostarczając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uzupełniony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formularz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oferty</w:t>
      </w:r>
      <w:proofErr w:type="spellEnd"/>
      <w:r w:rsidRPr="00AB7816">
        <w:rPr>
          <w:lang w:val="en-US"/>
        </w:rPr>
        <w:t xml:space="preserve">, </w:t>
      </w:r>
      <w:proofErr w:type="spellStart"/>
      <w:r w:rsidRPr="00AB7816">
        <w:rPr>
          <w:lang w:val="en-US"/>
        </w:rPr>
        <w:t>stanowiący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załącznik</w:t>
      </w:r>
      <w:proofErr w:type="spellEnd"/>
      <w:r w:rsidRPr="00AB7816">
        <w:rPr>
          <w:lang w:val="en-US"/>
        </w:rPr>
        <w:t xml:space="preserve"> nr 1 do </w:t>
      </w:r>
      <w:proofErr w:type="spellStart"/>
      <w:r w:rsidRPr="00AB7816">
        <w:rPr>
          <w:lang w:val="en-US"/>
        </w:rPr>
        <w:t>niniejszego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rozeznania</w:t>
      </w:r>
      <w:proofErr w:type="spellEnd"/>
      <w:r w:rsidRPr="00AB7816">
        <w:rPr>
          <w:lang w:val="en-US"/>
        </w:rPr>
        <w:t xml:space="preserve">, do </w:t>
      </w:r>
      <w:proofErr w:type="spellStart"/>
      <w:r w:rsidRPr="00AB7816">
        <w:rPr>
          <w:lang w:val="en-US"/>
        </w:rPr>
        <w:t>biura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projektu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mieszczącego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się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przy</w:t>
      </w:r>
      <w:proofErr w:type="spellEnd"/>
      <w:r w:rsidRPr="00AB7816">
        <w:rPr>
          <w:lang w:val="en-US"/>
        </w:rPr>
        <w:t xml:space="preserve"> ul. </w:t>
      </w:r>
      <w:r>
        <w:t>Świętokrzyskiej 12</w:t>
      </w:r>
      <w:r w:rsidR="00522510">
        <w:t xml:space="preserve"> pok. 302</w:t>
      </w:r>
      <w:r>
        <w:t>, 30-015 Kraków</w:t>
      </w:r>
      <w:r w:rsidRPr="00AB7816">
        <w:rPr>
          <w:lang w:val="en-US"/>
        </w:rPr>
        <w:t xml:space="preserve">, do </w:t>
      </w:r>
      <w:proofErr w:type="spellStart"/>
      <w:r w:rsidRPr="00AB7816">
        <w:rPr>
          <w:lang w:val="en-US"/>
        </w:rPr>
        <w:t>dnia</w:t>
      </w:r>
      <w:proofErr w:type="spellEnd"/>
      <w:r w:rsidRPr="00AB7816">
        <w:rPr>
          <w:lang w:val="en-US"/>
        </w:rPr>
        <w:t xml:space="preserve"> </w:t>
      </w:r>
      <w:r w:rsidR="00C54BEB">
        <w:rPr>
          <w:lang w:val="en-US"/>
        </w:rPr>
        <w:t>04</w:t>
      </w:r>
      <w:r>
        <w:rPr>
          <w:lang w:val="en-US"/>
        </w:rPr>
        <w:t>.0</w:t>
      </w:r>
      <w:r w:rsidR="00C54BEB">
        <w:rPr>
          <w:lang w:val="en-US"/>
        </w:rPr>
        <w:t>9.</w:t>
      </w:r>
      <w:r w:rsidRPr="00AB7816">
        <w:rPr>
          <w:lang w:val="en-US"/>
        </w:rPr>
        <w:t xml:space="preserve">2018 r, </w:t>
      </w:r>
      <w:proofErr w:type="spellStart"/>
      <w:r w:rsidRPr="00AB7816">
        <w:rPr>
          <w:lang w:val="en-US"/>
        </w:rPr>
        <w:t>podając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cenę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jednostkową</w:t>
      </w:r>
      <w:proofErr w:type="spellEnd"/>
      <w:r w:rsidRPr="00AB7816">
        <w:rPr>
          <w:lang w:val="en-US"/>
        </w:rPr>
        <w:t xml:space="preserve"> za </w:t>
      </w:r>
      <w:proofErr w:type="spellStart"/>
      <w:r w:rsidRPr="00AB7816">
        <w:rPr>
          <w:lang w:val="en-US"/>
        </w:rPr>
        <w:t>godzinę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zegarową</w:t>
      </w:r>
      <w:proofErr w:type="spellEnd"/>
      <w:r w:rsidRPr="00AB7816">
        <w:rPr>
          <w:lang w:val="en-US"/>
        </w:rPr>
        <w:t xml:space="preserve"> (</w:t>
      </w:r>
      <w:proofErr w:type="spellStart"/>
      <w:r w:rsidRPr="00AB7816">
        <w:rPr>
          <w:lang w:val="en-US"/>
        </w:rPr>
        <w:t>cena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brutto</w:t>
      </w:r>
      <w:proofErr w:type="spellEnd"/>
      <w:r w:rsidRPr="00AB7816">
        <w:rPr>
          <w:lang w:val="en-US"/>
        </w:rPr>
        <w:t xml:space="preserve"> </w:t>
      </w:r>
      <w:proofErr w:type="spellStart"/>
      <w:r w:rsidRPr="00AB7816">
        <w:rPr>
          <w:lang w:val="en-US"/>
        </w:rPr>
        <w:t>oferty</w:t>
      </w:r>
      <w:proofErr w:type="spellEnd"/>
      <w:r w:rsidRPr="00AB7816">
        <w:rPr>
          <w:lang w:val="en-US"/>
        </w:rPr>
        <w:t>)</w:t>
      </w:r>
      <w:r w:rsidR="00522510">
        <w:rPr>
          <w:lang w:val="en-US"/>
        </w:rPr>
        <w:t xml:space="preserve"> </w:t>
      </w:r>
      <w:r w:rsidR="00522510">
        <w:t>wraz z załącznik</w:t>
      </w:r>
      <w:r w:rsidR="000B4A0B">
        <w:t xml:space="preserve">iem </w:t>
      </w:r>
      <w:r w:rsidR="00522510">
        <w:t xml:space="preserve">nr 2. </w:t>
      </w:r>
    </w:p>
    <w:p w:rsidR="00001D1C" w:rsidRDefault="00001D1C" w:rsidP="00001D1C">
      <w:pPr>
        <w:jc w:val="both"/>
      </w:pPr>
      <w:r w:rsidRPr="00AB7816">
        <w:t>Wszelkie zapytania dotyczące rozeznania rynku należy przesyłać drogą mailową na adres:</w:t>
      </w:r>
      <w:r>
        <w:t xml:space="preserve"> </w:t>
      </w:r>
      <w:hyperlink r:id="rId9" w:history="1">
        <w:r w:rsidR="00522510" w:rsidRPr="00AE3E73">
          <w:rPr>
            <w:rStyle w:val="Hipercze"/>
          </w:rPr>
          <w:t>drogadozatrudnienia@kompass-consulting.pl</w:t>
        </w:r>
      </w:hyperlink>
    </w:p>
    <w:p w:rsidR="00001D1C" w:rsidRDefault="00001D1C" w:rsidP="00001D1C">
      <w:pPr>
        <w:jc w:val="both"/>
      </w:pPr>
    </w:p>
    <w:p w:rsidR="00522510" w:rsidRDefault="00522510" w:rsidP="00001D1C">
      <w:pPr>
        <w:jc w:val="both"/>
        <w:rPr>
          <w:b/>
        </w:rPr>
      </w:pPr>
    </w:p>
    <w:p w:rsidR="00001D1C" w:rsidRPr="00AB7816" w:rsidRDefault="00001D1C" w:rsidP="00001D1C">
      <w:pPr>
        <w:jc w:val="both"/>
        <w:rPr>
          <w:b/>
        </w:rPr>
      </w:pPr>
      <w:r w:rsidRPr="00AB7816">
        <w:rPr>
          <w:b/>
        </w:rPr>
        <w:t>Informacje dodatkowe</w:t>
      </w:r>
    </w:p>
    <w:p w:rsidR="007C2CD7" w:rsidRPr="007C2A5F" w:rsidRDefault="007C2CD7" w:rsidP="007C2CD7">
      <w:pPr>
        <w:pStyle w:val="Akapitzlist"/>
        <w:widowControl w:val="0"/>
        <w:numPr>
          <w:ilvl w:val="0"/>
          <w:numId w:val="12"/>
        </w:numPr>
        <w:autoSpaceDE w:val="0"/>
        <w:spacing w:line="240" w:lineRule="auto"/>
        <w:contextualSpacing w:val="0"/>
        <w:jc w:val="both"/>
        <w:rPr>
          <w:color w:val="000000"/>
        </w:rPr>
      </w:pPr>
      <w:r w:rsidRPr="00925C31">
        <w:t>Postępowanie nie prowadzi do wyboru najkorzystniejszej oferty, lecz do rozeznania się w cenach oferowanych na rynku.</w:t>
      </w:r>
    </w:p>
    <w:p w:rsidR="00001D1C" w:rsidRPr="007C2A5F" w:rsidRDefault="00001D1C" w:rsidP="007C2A5F">
      <w:pPr>
        <w:pStyle w:val="Akapitzlist"/>
        <w:widowControl w:val="0"/>
        <w:numPr>
          <w:ilvl w:val="0"/>
          <w:numId w:val="12"/>
        </w:numPr>
        <w:autoSpaceDE w:val="0"/>
        <w:spacing w:line="240" w:lineRule="auto"/>
        <w:contextualSpacing w:val="0"/>
        <w:jc w:val="both"/>
        <w:rPr>
          <w:color w:val="000000"/>
        </w:rPr>
      </w:pPr>
      <w:r w:rsidRPr="00AB781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>administratorem Pani/Pana danych osobowych jest Kompass Invest Sp. z o.o., ul. Grunwaldzka 21, IV piętro, 60-783 Poznań;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 xml:space="preserve">kontakt z inspektorem ochrony danych osobowych w Kompass Invest Sp. z o.o.: </w:t>
      </w:r>
      <w:r w:rsidR="002936E1">
        <w:t>iodo</w:t>
      </w:r>
      <w:r w:rsidRPr="00AB7816">
        <w:t>@kompass-consulting.pl;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001D1C" w:rsidRPr="00AB7816" w:rsidRDefault="00001D1C" w:rsidP="007C2A5F">
      <w:pPr>
        <w:numPr>
          <w:ilvl w:val="0"/>
          <w:numId w:val="6"/>
        </w:numPr>
        <w:jc w:val="both"/>
        <w:rPr>
          <w:b/>
          <w:i/>
        </w:rPr>
      </w:pPr>
      <w:r w:rsidRPr="00AB7816">
        <w:t xml:space="preserve">obowiązek podania przez Panią/Pana danych osobowych bezpośrednio Pani/Pana dotyczących jest warunkiem zawarcia umowy; konsekwencją niepodania określonych danych będzie odrzucenie oferty;  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>w odniesieniu do Pani/Pana danych osobowych decyzje nie będą podejmowane w sposób zautomatyzowany, stosowanie do art. 22 RODO;</w:t>
      </w:r>
    </w:p>
    <w:p w:rsidR="00001D1C" w:rsidRPr="00AB7816" w:rsidRDefault="00001D1C" w:rsidP="007C2A5F">
      <w:pPr>
        <w:numPr>
          <w:ilvl w:val="0"/>
          <w:numId w:val="6"/>
        </w:numPr>
        <w:jc w:val="both"/>
      </w:pPr>
      <w:r w:rsidRPr="00AB7816">
        <w:t>posiada Pani/Pan:</w:t>
      </w:r>
    </w:p>
    <w:p w:rsidR="00001D1C" w:rsidRPr="00AB7816" w:rsidRDefault="00001D1C" w:rsidP="007C2A5F">
      <w:pPr>
        <w:numPr>
          <w:ilvl w:val="0"/>
          <w:numId w:val="4"/>
        </w:numPr>
        <w:jc w:val="both"/>
      </w:pPr>
      <w:r w:rsidRPr="00AB7816">
        <w:t>na podstawie art. 15 RODO prawo dostępu do danych osobowych Pani/Pana dotyczących;</w:t>
      </w:r>
    </w:p>
    <w:p w:rsidR="00001D1C" w:rsidRPr="00AB7816" w:rsidRDefault="00001D1C" w:rsidP="007C2A5F">
      <w:pPr>
        <w:numPr>
          <w:ilvl w:val="0"/>
          <w:numId w:val="4"/>
        </w:numPr>
        <w:jc w:val="both"/>
      </w:pPr>
      <w:r w:rsidRPr="00AB7816">
        <w:t>na podstawie art. 16 RODO prawo do sprostowania Pani/Pana danych osobowych;</w:t>
      </w:r>
    </w:p>
    <w:p w:rsidR="00001D1C" w:rsidRPr="00AB7816" w:rsidRDefault="00001D1C" w:rsidP="007C2A5F">
      <w:pPr>
        <w:numPr>
          <w:ilvl w:val="0"/>
          <w:numId w:val="4"/>
        </w:numPr>
        <w:jc w:val="both"/>
      </w:pPr>
      <w:r w:rsidRPr="00AB7816">
        <w:t xml:space="preserve">na podstawie art. 18 RODO prawo żądania od administratora ograniczenia przetwarzania danych osobowych z zastrzeżeniem przypadków, o których mowa w art. 18 ust. 2 RODO;  </w:t>
      </w:r>
    </w:p>
    <w:p w:rsidR="00001D1C" w:rsidRPr="00AB7816" w:rsidRDefault="00001D1C" w:rsidP="007C2A5F">
      <w:pPr>
        <w:numPr>
          <w:ilvl w:val="0"/>
          <w:numId w:val="4"/>
        </w:numPr>
        <w:jc w:val="both"/>
        <w:rPr>
          <w:i/>
        </w:rPr>
      </w:pPr>
      <w:r w:rsidRPr="00AB7816">
        <w:t>prawo do wniesienia skargi do Prezesa Urzędu Ochrony Danych Osobowych, gdy uzna Pani/Pan, że przetwarzanie danych osobowych Pani/Pana dotyczących narusza przepisy RODO;</w:t>
      </w:r>
    </w:p>
    <w:p w:rsidR="00001D1C" w:rsidRPr="00AB7816" w:rsidRDefault="00001D1C" w:rsidP="007C2A5F">
      <w:pPr>
        <w:numPr>
          <w:ilvl w:val="0"/>
          <w:numId w:val="6"/>
        </w:numPr>
        <w:jc w:val="both"/>
        <w:rPr>
          <w:i/>
        </w:rPr>
      </w:pPr>
      <w:r w:rsidRPr="00AB7816">
        <w:t>nie przysługuje Pani/Panu:</w:t>
      </w:r>
    </w:p>
    <w:p w:rsidR="00001D1C" w:rsidRPr="00AB7816" w:rsidRDefault="00001D1C" w:rsidP="007C2A5F">
      <w:pPr>
        <w:numPr>
          <w:ilvl w:val="0"/>
          <w:numId w:val="5"/>
        </w:numPr>
        <w:jc w:val="both"/>
        <w:rPr>
          <w:i/>
        </w:rPr>
      </w:pPr>
      <w:r w:rsidRPr="00AB7816">
        <w:t>w związku z art. 17 ust. 3 lit. b, d lub e RODO prawo do usunięcia danych osobowych;</w:t>
      </w:r>
    </w:p>
    <w:p w:rsidR="00001D1C" w:rsidRPr="00AB7816" w:rsidRDefault="00001D1C" w:rsidP="007C2A5F">
      <w:pPr>
        <w:numPr>
          <w:ilvl w:val="0"/>
          <w:numId w:val="5"/>
        </w:numPr>
        <w:jc w:val="both"/>
        <w:rPr>
          <w:b/>
          <w:i/>
        </w:rPr>
      </w:pPr>
      <w:r w:rsidRPr="00AB7816">
        <w:t>prawo do przenoszenia danych osobowych, o którym mowa w art. 20 RODO;</w:t>
      </w:r>
    </w:p>
    <w:p w:rsidR="00001D1C" w:rsidRPr="00AB7816" w:rsidRDefault="00001D1C" w:rsidP="007C2A5F">
      <w:pPr>
        <w:numPr>
          <w:ilvl w:val="0"/>
          <w:numId w:val="5"/>
        </w:numPr>
        <w:jc w:val="both"/>
      </w:pPr>
      <w:r w:rsidRPr="00AB7816">
        <w:t xml:space="preserve">na podstawie art. 21 RODO prawo sprzeciwu, wobec przetwarzania danych osobowych, gdyż podstawą prawną przetwarzania Pani/Pana danych osobowych jest art. 6 ust. 1 lit. c RODO. </w:t>
      </w:r>
    </w:p>
    <w:p w:rsidR="00001D1C" w:rsidRDefault="00001D1C" w:rsidP="00001D1C">
      <w:pPr>
        <w:rPr>
          <w:b/>
        </w:rPr>
      </w:pPr>
      <w:r>
        <w:rPr>
          <w:b/>
        </w:rPr>
        <w:br w:type="page"/>
      </w:r>
    </w:p>
    <w:p w:rsidR="00001D1C" w:rsidRPr="00EC53F1" w:rsidRDefault="00001D1C" w:rsidP="00001D1C">
      <w:pPr>
        <w:spacing w:after="160"/>
        <w:jc w:val="right"/>
        <w:rPr>
          <w:rFonts w:cs="Times New Roman"/>
          <w:b/>
        </w:rPr>
      </w:pPr>
      <w:r w:rsidRPr="00B11869">
        <w:rPr>
          <w:rFonts w:cs="Times New Roman"/>
          <w:b/>
        </w:rPr>
        <w:t>Załącznik nr 1 – Formularz oferty</w:t>
      </w:r>
    </w:p>
    <w:p w:rsidR="00001D1C" w:rsidRPr="00111C20" w:rsidRDefault="00001D1C" w:rsidP="00001D1C">
      <w:pPr>
        <w:spacing w:after="160" w:line="259" w:lineRule="auto"/>
        <w:jc w:val="center"/>
        <w:rPr>
          <w:rFonts w:cs="Times New Roman"/>
        </w:rPr>
      </w:pPr>
      <w:r w:rsidRPr="00111C20">
        <w:rPr>
          <w:rFonts w:cs="Times New Roman"/>
        </w:rPr>
        <w:t>DANE OFERENTA:</w:t>
      </w:r>
    </w:p>
    <w:p w:rsidR="00001D1C" w:rsidRPr="00111C20" w:rsidRDefault="00001D1C" w:rsidP="00001D1C">
      <w:pPr>
        <w:spacing w:after="160" w:line="360" w:lineRule="auto"/>
        <w:jc w:val="center"/>
        <w:rPr>
          <w:rFonts w:cs="Times New Roman"/>
          <w:lang w:val="en-AU"/>
        </w:rPr>
      </w:pPr>
      <w:proofErr w:type="spellStart"/>
      <w:r w:rsidRPr="00111C20">
        <w:rPr>
          <w:rFonts w:cs="Times New Roman"/>
          <w:lang w:val="en-AU"/>
        </w:rPr>
        <w:t>Oferent</w:t>
      </w:r>
      <w:proofErr w:type="spellEnd"/>
      <w:r w:rsidRPr="00111C20">
        <w:rPr>
          <w:rFonts w:cs="Times New Roman"/>
          <w:lang w:val="en-AU"/>
        </w:rPr>
        <w:t>: …………………………………………………………………………………………..</w:t>
      </w:r>
    </w:p>
    <w:p w:rsidR="00001D1C" w:rsidRPr="00111C20" w:rsidRDefault="00001D1C" w:rsidP="00001D1C">
      <w:pPr>
        <w:spacing w:after="160" w:line="360" w:lineRule="auto"/>
        <w:jc w:val="center"/>
        <w:rPr>
          <w:rFonts w:cs="Times New Roman"/>
          <w:lang w:val="en-AU"/>
        </w:rPr>
      </w:pPr>
      <w:proofErr w:type="spellStart"/>
      <w:r w:rsidRPr="00111C20">
        <w:rPr>
          <w:rFonts w:cs="Times New Roman"/>
          <w:lang w:val="en-AU"/>
        </w:rPr>
        <w:t>Adres</w:t>
      </w:r>
      <w:proofErr w:type="spellEnd"/>
      <w:r w:rsidRPr="00111C20">
        <w:rPr>
          <w:rFonts w:cs="Times New Roman"/>
          <w:lang w:val="en-AU"/>
        </w:rPr>
        <w:t>: …..………………………………………………………………………………………….</w:t>
      </w:r>
    </w:p>
    <w:p w:rsidR="00001D1C" w:rsidRPr="00111C20" w:rsidRDefault="00001D1C" w:rsidP="00001D1C">
      <w:pPr>
        <w:spacing w:after="160" w:line="360" w:lineRule="auto"/>
        <w:jc w:val="center"/>
        <w:rPr>
          <w:rFonts w:cs="Times New Roman"/>
          <w:lang w:val="en-AU"/>
        </w:rPr>
      </w:pPr>
      <w:proofErr w:type="spellStart"/>
      <w:r w:rsidRPr="00111C20">
        <w:rPr>
          <w:rFonts w:cs="Times New Roman"/>
          <w:lang w:val="en-AU"/>
        </w:rPr>
        <w:t>adres</w:t>
      </w:r>
      <w:proofErr w:type="spellEnd"/>
      <w:r w:rsidRPr="00111C20">
        <w:rPr>
          <w:rFonts w:cs="Times New Roman"/>
          <w:lang w:val="en-AU"/>
        </w:rPr>
        <w:t xml:space="preserve"> email :…………………………………………………………………………………….</w:t>
      </w:r>
    </w:p>
    <w:p w:rsidR="00001D1C" w:rsidRPr="00111C20" w:rsidRDefault="00001D1C" w:rsidP="00001D1C">
      <w:pPr>
        <w:spacing w:after="160" w:line="360" w:lineRule="auto"/>
        <w:jc w:val="center"/>
        <w:rPr>
          <w:rFonts w:cs="Times New Roman"/>
          <w:lang w:val="en-AU"/>
        </w:rPr>
      </w:pPr>
      <w:r w:rsidRPr="00111C20">
        <w:rPr>
          <w:rFonts w:cs="Times New Roman"/>
          <w:lang w:val="en-AU"/>
        </w:rPr>
        <w:t>nr tel.: ……………………………………………………………………………….…………….</w:t>
      </w:r>
    </w:p>
    <w:p w:rsidR="00001D1C" w:rsidRPr="007C2A5F" w:rsidRDefault="00001D1C" w:rsidP="00001D1C">
      <w:pPr>
        <w:spacing w:after="160" w:line="240" w:lineRule="auto"/>
        <w:jc w:val="center"/>
        <w:rPr>
          <w:rFonts w:cs="Times New Roman"/>
          <w:b/>
        </w:rPr>
      </w:pPr>
    </w:p>
    <w:p w:rsidR="00001D1C" w:rsidRPr="00111C20" w:rsidRDefault="00001D1C" w:rsidP="00001D1C">
      <w:pPr>
        <w:spacing w:after="160" w:line="240" w:lineRule="auto"/>
        <w:jc w:val="center"/>
        <w:rPr>
          <w:rFonts w:cs="Times New Roman"/>
          <w:b/>
        </w:rPr>
      </w:pPr>
      <w:r w:rsidRPr="00111C20">
        <w:rPr>
          <w:rFonts w:cs="Times New Roman"/>
          <w:b/>
        </w:rPr>
        <w:t>OFERTA CENOWA  WYNAJMU SALI</w:t>
      </w:r>
      <w:r w:rsidR="00522510" w:rsidRPr="00111C20">
        <w:rPr>
          <w:rFonts w:cs="Times New Roman"/>
          <w:b/>
        </w:rPr>
        <w:t xml:space="preserve"> DLA ………………. CZĘŚCI ROZEZNANIA </w:t>
      </w:r>
      <w:r w:rsidRPr="00111C20">
        <w:rPr>
          <w:rFonts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2"/>
      </w:tblGrid>
      <w:tr w:rsidR="00001D1C" w:rsidRPr="00111C20" w:rsidTr="00FC3174">
        <w:trPr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001D1C" w:rsidRPr="00111C20" w:rsidRDefault="00001D1C" w:rsidP="00FC3174">
            <w:pPr>
              <w:jc w:val="center"/>
              <w:rPr>
                <w:rFonts w:cs="Times New Roman"/>
                <w:b/>
              </w:rPr>
            </w:pPr>
            <w:r w:rsidRPr="00111C20">
              <w:rPr>
                <w:rFonts w:cs="Times New Roman"/>
                <w:b/>
              </w:rPr>
              <w:t>Oferta cenowa brutto</w:t>
            </w:r>
            <w:r w:rsidRPr="00111C20">
              <w:rPr>
                <w:rFonts w:cs="Times New Roman"/>
                <w:vertAlign w:val="superscript"/>
              </w:rPr>
              <w:footnoteReference w:id="1"/>
            </w:r>
            <w:r w:rsidRPr="00111C20">
              <w:rPr>
                <w:rFonts w:cs="Times New Roman"/>
                <w:b/>
              </w:rPr>
              <w:t xml:space="preserve">w PLN za godzinę (60minut, w tym VAT, jeśli dotyczy) najmu sali </w:t>
            </w:r>
          </w:p>
        </w:tc>
      </w:tr>
      <w:tr w:rsidR="00001D1C" w:rsidRPr="00111C20" w:rsidTr="00FC3174">
        <w:trPr>
          <w:trHeight w:val="967"/>
          <w:jc w:val="center"/>
        </w:trPr>
        <w:tc>
          <w:tcPr>
            <w:tcW w:w="4692" w:type="dxa"/>
          </w:tcPr>
          <w:p w:rsidR="00001D1C" w:rsidRPr="00111C20" w:rsidRDefault="00001D1C" w:rsidP="00FC3174">
            <w:pPr>
              <w:jc w:val="center"/>
              <w:rPr>
                <w:rFonts w:cs="Times New Roman"/>
              </w:rPr>
            </w:pPr>
          </w:p>
        </w:tc>
      </w:tr>
    </w:tbl>
    <w:p w:rsidR="00001D1C" w:rsidRPr="00111C20" w:rsidRDefault="00001D1C" w:rsidP="00001D1C">
      <w:pPr>
        <w:spacing w:after="160" w:line="259" w:lineRule="auto"/>
        <w:rPr>
          <w:rFonts w:cs="Times New Roman"/>
        </w:rPr>
      </w:pPr>
    </w:p>
    <w:p w:rsidR="00001D1C" w:rsidRPr="007C2A5F" w:rsidRDefault="00001D1C" w:rsidP="00001D1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01D1C" w:rsidRPr="007C2A5F" w:rsidRDefault="00001D1C" w:rsidP="00001D1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01D1C" w:rsidRPr="007C2A5F" w:rsidRDefault="00001D1C" w:rsidP="00001D1C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7C2A5F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  <w:t xml:space="preserve"> …………………</w:t>
      </w:r>
      <w:r w:rsidR="00522510" w:rsidRPr="007C2A5F">
        <w:rPr>
          <w:rFonts w:asciiTheme="minorHAnsi" w:hAnsiTheme="minorHAnsi" w:cstheme="minorHAnsi"/>
          <w:sz w:val="22"/>
          <w:szCs w:val="22"/>
        </w:rPr>
        <w:t>………………..</w:t>
      </w:r>
      <w:r w:rsidRPr="007C2A5F">
        <w:rPr>
          <w:rFonts w:asciiTheme="minorHAnsi" w:hAnsiTheme="minorHAnsi" w:cstheme="minorHAnsi"/>
          <w:sz w:val="22"/>
          <w:szCs w:val="22"/>
        </w:rPr>
        <w:t>……………..</w:t>
      </w:r>
    </w:p>
    <w:p w:rsidR="00001D1C" w:rsidRPr="007C2A5F" w:rsidRDefault="00001D1C" w:rsidP="00001D1C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7C2A5F">
        <w:rPr>
          <w:rFonts w:asciiTheme="minorHAnsi" w:hAnsiTheme="minorHAnsi" w:cstheme="minorHAnsi"/>
          <w:sz w:val="22"/>
          <w:szCs w:val="22"/>
        </w:rPr>
        <w:t xml:space="preserve"> miejscowość, data,                   </w:t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="00522510"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 xml:space="preserve">podpis / i pieczątka imienna </w:t>
      </w:r>
    </w:p>
    <w:p w:rsidR="00001D1C" w:rsidRPr="007C2A5F" w:rsidRDefault="00001D1C" w:rsidP="00001D1C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7C2A5F">
        <w:rPr>
          <w:rFonts w:asciiTheme="minorHAnsi" w:hAnsiTheme="minorHAnsi" w:cstheme="minorHAnsi"/>
          <w:sz w:val="22"/>
          <w:szCs w:val="22"/>
        </w:rPr>
        <w:t>/ pieczęć firmowa wykonawcy</w:t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</w:r>
      <w:r w:rsidRPr="007C2A5F">
        <w:rPr>
          <w:rFonts w:asciiTheme="minorHAnsi" w:hAnsiTheme="minorHAnsi" w:cstheme="minorHAnsi"/>
          <w:sz w:val="22"/>
          <w:szCs w:val="22"/>
        </w:rPr>
        <w:tab/>
        <w:t>osoby upoważnionej</w:t>
      </w:r>
    </w:p>
    <w:p w:rsidR="00001D1C" w:rsidRDefault="00001D1C" w:rsidP="00001D1C">
      <w:pPr>
        <w:pStyle w:val="Standard"/>
        <w:rPr>
          <w:rFonts w:asciiTheme="minorHAnsi" w:hAnsiTheme="minorHAnsi" w:cstheme="minorHAnsi"/>
        </w:rPr>
      </w:pPr>
    </w:p>
    <w:p w:rsidR="00001D1C" w:rsidRPr="00B11869" w:rsidRDefault="00001D1C" w:rsidP="00001D1C">
      <w:pPr>
        <w:spacing w:after="160" w:line="259" w:lineRule="auto"/>
        <w:jc w:val="center"/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001D1C" w:rsidRDefault="00001D1C" w:rsidP="00001D1C">
      <w:pPr>
        <w:rPr>
          <w:rFonts w:cs="Times New Roman"/>
        </w:rPr>
      </w:pPr>
    </w:p>
    <w:p w:rsidR="00522510" w:rsidRDefault="00522510" w:rsidP="000A38F7"/>
    <w:p w:rsidR="00522510" w:rsidRDefault="00522510" w:rsidP="000A38F7"/>
    <w:p w:rsidR="00522510" w:rsidRDefault="00522510" w:rsidP="000A38F7"/>
    <w:p w:rsidR="00522510" w:rsidRPr="00E21FC1" w:rsidRDefault="00522510" w:rsidP="00522510">
      <w:pPr>
        <w:jc w:val="right"/>
        <w:rPr>
          <w:b/>
        </w:rPr>
      </w:pPr>
      <w:r w:rsidRPr="00E21FC1">
        <w:rPr>
          <w:b/>
        </w:rPr>
        <w:t xml:space="preserve">Załącznik nr </w:t>
      </w:r>
      <w:r w:rsidR="005D0FE8">
        <w:rPr>
          <w:b/>
        </w:rPr>
        <w:t>2</w:t>
      </w:r>
    </w:p>
    <w:p w:rsidR="00522510" w:rsidRPr="00E21FC1" w:rsidRDefault="00522510" w:rsidP="00522510">
      <w:pPr>
        <w:rPr>
          <w:b/>
        </w:rPr>
      </w:pPr>
      <w:r w:rsidRPr="00E21FC1">
        <w:rPr>
          <w:b/>
        </w:rPr>
        <w:t xml:space="preserve">Dane Wykonawcy:  </w:t>
      </w:r>
    </w:p>
    <w:p w:rsidR="00522510" w:rsidRPr="00E21FC1" w:rsidRDefault="00522510" w:rsidP="00522510">
      <w:r w:rsidRPr="00E21FC1">
        <w:t>……………………………………………….</w:t>
      </w:r>
    </w:p>
    <w:p w:rsidR="00522510" w:rsidRPr="00E21FC1" w:rsidRDefault="00522510" w:rsidP="00522510">
      <w:r w:rsidRPr="00E21FC1">
        <w:t>……………………………………………….</w:t>
      </w:r>
    </w:p>
    <w:p w:rsidR="00522510" w:rsidRPr="00E21FC1" w:rsidRDefault="00522510" w:rsidP="00522510">
      <w:r w:rsidRPr="00E21FC1">
        <w:t>……………………………………………….</w:t>
      </w:r>
    </w:p>
    <w:p w:rsidR="00522510" w:rsidRPr="00E21FC1" w:rsidRDefault="00522510" w:rsidP="00522510">
      <w:r w:rsidRPr="00E21FC1">
        <w:t>……………………………………………….</w:t>
      </w:r>
    </w:p>
    <w:p w:rsidR="00522510" w:rsidRDefault="00522510" w:rsidP="00522510">
      <w:pPr>
        <w:jc w:val="center"/>
        <w:rPr>
          <w:rFonts w:cstheme="minorHAnsi"/>
          <w:b/>
        </w:rPr>
      </w:pPr>
    </w:p>
    <w:p w:rsidR="00522510" w:rsidRDefault="00522510" w:rsidP="00522510">
      <w:pPr>
        <w:jc w:val="center"/>
        <w:rPr>
          <w:rFonts w:asciiTheme="minorHAnsi" w:eastAsiaTheme="minorHAnsi" w:hAnsiTheme="minorHAnsi" w:cstheme="minorHAnsi"/>
        </w:rPr>
      </w:pPr>
      <w:r>
        <w:rPr>
          <w:rFonts w:cstheme="minorHAnsi"/>
          <w:b/>
        </w:rPr>
        <w:t>Oświadczenie o braku powiązań osobowych lub kapitałowych</w:t>
      </w:r>
    </w:p>
    <w:p w:rsidR="00132F34" w:rsidRDefault="00522510" w:rsidP="00132F34">
      <w:pPr>
        <w:jc w:val="both"/>
      </w:pPr>
      <w:r>
        <w:rPr>
          <w:rFonts w:cstheme="minorHAnsi"/>
        </w:rPr>
        <w:t xml:space="preserve">W odpowiedzi na rozeznanie rynku dotyczące </w:t>
      </w:r>
      <w:r w:rsidR="00132F34">
        <w:rPr>
          <w:rFonts w:cstheme="minorHAnsi"/>
        </w:rPr>
        <w:t>wynajmu sal szkoleniowych w ramach projektu</w:t>
      </w:r>
      <w:r>
        <w:t xml:space="preserve"> </w:t>
      </w:r>
      <w:r w:rsidR="00132F34" w:rsidRPr="00522510">
        <w:rPr>
          <w:b/>
        </w:rPr>
        <w:t>„DROGA DO ZATRUDNIENIA – program na rzecz aktywizacji zawodowej osób w wieku powyżej 30 lat, pozostających bez pracy z województwa małopolskiego” RPMP.08.02.00-12-0053/18.</w:t>
      </w:r>
      <w:r w:rsidR="00132F34">
        <w:rPr>
          <w:b/>
        </w:rPr>
        <w:t xml:space="preserve"> </w:t>
      </w:r>
      <w:r w:rsidR="00132F34">
        <w:t xml:space="preserve">Projekt realizowany jest od czerwca  2018 r. do lipca 2020 r., współfinansowany ze </w:t>
      </w:r>
      <w:r w:rsidR="00132F34" w:rsidRPr="00697B35">
        <w:t>środków  Unii  Europejskiej  w ramach  Europejskiego  Funduszu  Społecznego  w  ramach  Działania</w:t>
      </w:r>
      <w:r w:rsidR="00132F34">
        <w:t xml:space="preserve"> 8.2 Aktywizacja Zawodowa Regionalnego Programu Operacyjnego Województwa Małopolskiego na lata 2014-2020</w:t>
      </w:r>
    </w:p>
    <w:p w:rsidR="00522510" w:rsidRDefault="00522510" w:rsidP="00522510">
      <w:pPr>
        <w:jc w:val="both"/>
        <w:rPr>
          <w:rFonts w:cstheme="minorHAnsi"/>
          <w:color w:val="000000"/>
        </w:rPr>
      </w:pPr>
    </w:p>
    <w:p w:rsidR="00522510" w:rsidRPr="000674FD" w:rsidRDefault="00522510" w:rsidP="00522510">
      <w:pPr>
        <w:jc w:val="both"/>
        <w:rPr>
          <w:u w:val="single"/>
        </w:rPr>
      </w:pPr>
      <w:r w:rsidRPr="000674FD">
        <w:rPr>
          <w:u w:val="single"/>
        </w:rPr>
        <w:t>oświadczam(y), że nie jestem(</w:t>
      </w:r>
      <w:proofErr w:type="spellStart"/>
      <w:r w:rsidRPr="000674FD">
        <w:rPr>
          <w:u w:val="single"/>
        </w:rPr>
        <w:t>eśmy</w:t>
      </w:r>
      <w:proofErr w:type="spellEnd"/>
      <w:r w:rsidRPr="000674FD">
        <w:rPr>
          <w:u w:val="single"/>
        </w:rPr>
        <w:t xml:space="preserve">) powiązani z Zamawiającym osobowo lub kapitałowo. </w:t>
      </w:r>
    </w:p>
    <w:p w:rsidR="00522510" w:rsidRPr="000674FD" w:rsidRDefault="00522510" w:rsidP="000674FD">
      <w:pPr>
        <w:jc w:val="both"/>
      </w:pPr>
      <w:r w:rsidRPr="000674FD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2510" w:rsidRPr="000674FD" w:rsidRDefault="00522510" w:rsidP="000674FD">
      <w:pPr>
        <w:pStyle w:val="Akapitzlist"/>
        <w:numPr>
          <w:ilvl w:val="6"/>
          <w:numId w:val="2"/>
        </w:numPr>
        <w:ind w:left="709" w:hanging="283"/>
        <w:jc w:val="both"/>
      </w:pPr>
      <w:r w:rsidRPr="000674FD">
        <w:t>uczestniczeniu w spółce jako wspólnik spółki cywilnej lub spółki osobowej;</w:t>
      </w:r>
    </w:p>
    <w:p w:rsidR="00522510" w:rsidRPr="000674FD" w:rsidRDefault="00522510" w:rsidP="004B6A70">
      <w:pPr>
        <w:pStyle w:val="Akapitzlist"/>
        <w:numPr>
          <w:ilvl w:val="6"/>
          <w:numId w:val="2"/>
        </w:numPr>
        <w:ind w:left="709" w:hanging="283"/>
        <w:jc w:val="both"/>
      </w:pPr>
      <w:r w:rsidRPr="000674FD">
        <w:t>posiadaniu co najmniej 10 % udziałów lub akcji</w:t>
      </w:r>
      <w:r w:rsidR="004B6A70">
        <w:t xml:space="preserve">, </w:t>
      </w:r>
      <w:r w:rsidR="004B6A70" w:rsidRPr="004B6A70">
        <w:rPr>
          <w:rFonts w:cstheme="minorHAnsi"/>
        </w:rPr>
        <w:t>o il</w:t>
      </w:r>
      <w:r w:rsidR="004B6A70">
        <w:rPr>
          <w:rFonts w:cstheme="minorHAnsi"/>
        </w:rPr>
        <w:t>e niższy próg nie wynika</w:t>
      </w:r>
      <w:r w:rsidR="004B6A70" w:rsidRPr="004B6A70">
        <w:rPr>
          <w:rFonts w:cstheme="minorHAnsi"/>
        </w:rPr>
        <w:t xml:space="preserve"> z przepisów prawa lub nie został określony przez IZ PO</w:t>
      </w:r>
      <w:r w:rsidRPr="000674FD">
        <w:t>;</w:t>
      </w:r>
    </w:p>
    <w:p w:rsidR="00522510" w:rsidRPr="000674FD" w:rsidRDefault="00522510" w:rsidP="000674FD">
      <w:pPr>
        <w:pStyle w:val="Akapitzlist"/>
        <w:numPr>
          <w:ilvl w:val="6"/>
          <w:numId w:val="2"/>
        </w:numPr>
        <w:ind w:left="709" w:hanging="283"/>
        <w:jc w:val="both"/>
      </w:pPr>
      <w:r w:rsidRPr="000674FD">
        <w:t>pełnieniu funkcji członka organu nadzorczego lub zarządzającego, prokurenta, pełnomocnika;</w:t>
      </w:r>
    </w:p>
    <w:p w:rsidR="00522510" w:rsidRPr="000674FD" w:rsidRDefault="00522510" w:rsidP="000674FD">
      <w:pPr>
        <w:pStyle w:val="Akapitzlist"/>
        <w:numPr>
          <w:ilvl w:val="6"/>
          <w:numId w:val="2"/>
        </w:numPr>
        <w:ind w:left="709" w:hanging="283"/>
        <w:jc w:val="both"/>
      </w:pPr>
      <w:r w:rsidRPr="000674FD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2510" w:rsidRDefault="00522510" w:rsidP="00522510">
      <w:pPr>
        <w:jc w:val="center"/>
        <w:rPr>
          <w:rFonts w:cstheme="minorHAnsi"/>
        </w:rPr>
      </w:pPr>
    </w:p>
    <w:p w:rsidR="00522510" w:rsidRDefault="00522510" w:rsidP="00132F34">
      <w:pPr>
        <w:rPr>
          <w:rFonts w:cstheme="minorHAnsi"/>
        </w:rPr>
      </w:pPr>
      <w:r>
        <w:rPr>
          <w:rFonts w:cstheme="minorHAnsi"/>
        </w:rPr>
        <w:t xml:space="preserve">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:rsidR="00522510" w:rsidRDefault="00522510" w:rsidP="00522510">
      <w:pPr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 w:rsidR="00132F34">
        <w:rPr>
          <w:rFonts w:cstheme="minorHAnsi"/>
        </w:rPr>
        <w:tab/>
      </w:r>
      <w:r w:rsidR="00132F34">
        <w:rPr>
          <w:rFonts w:cstheme="minorHAnsi"/>
        </w:rPr>
        <w:tab/>
      </w:r>
      <w:r w:rsidR="00132F34">
        <w:rPr>
          <w:rFonts w:cstheme="minorHAnsi"/>
        </w:rPr>
        <w:tab/>
      </w:r>
      <w:r w:rsidR="00132F34">
        <w:rPr>
          <w:rFonts w:cstheme="minorHAnsi"/>
        </w:rPr>
        <w:tab/>
      </w:r>
      <w:r w:rsidR="00132F34">
        <w:rPr>
          <w:rFonts w:cstheme="minorHAnsi"/>
        </w:rPr>
        <w:tab/>
      </w:r>
      <w:r w:rsidR="00132F34">
        <w:rPr>
          <w:rFonts w:cstheme="minorHAnsi"/>
        </w:rPr>
        <w:tab/>
      </w:r>
      <w:r>
        <w:rPr>
          <w:rFonts w:cstheme="minorHAnsi"/>
        </w:rPr>
        <w:t xml:space="preserve">podpis i pieczątka </w:t>
      </w:r>
    </w:p>
    <w:p w:rsidR="00522510" w:rsidRPr="000A38F7" w:rsidRDefault="00522510" w:rsidP="000674FD">
      <w:pPr>
        <w:ind w:left="5664" w:firstLine="708"/>
      </w:pPr>
      <w:r>
        <w:rPr>
          <w:rFonts w:cstheme="minorHAnsi"/>
        </w:rPr>
        <w:t>osoby upoważnionej</w:t>
      </w:r>
    </w:p>
    <w:sectPr w:rsidR="00522510" w:rsidRPr="000A38F7" w:rsidSect="00E6398C">
      <w:headerReference w:type="default" r:id="rId10"/>
      <w:footerReference w:type="default" r:id="rId11"/>
      <w:pgSz w:w="11906" w:h="16838"/>
      <w:pgMar w:top="167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13" w:rsidRDefault="00505113" w:rsidP="00395ED5">
      <w:pPr>
        <w:spacing w:line="240" w:lineRule="auto"/>
      </w:pPr>
      <w:r>
        <w:separator/>
      </w:r>
    </w:p>
  </w:endnote>
  <w:endnote w:type="continuationSeparator" w:id="0">
    <w:p w:rsidR="00505113" w:rsidRDefault="00505113" w:rsidP="0039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867302"/>
      <w:docPartObj>
        <w:docPartGallery w:val="Page Numbers (Bottom of Page)"/>
        <w:docPartUnique/>
      </w:docPartObj>
    </w:sdtPr>
    <w:sdtEndPr/>
    <w:sdtContent>
      <w:p w:rsidR="00080A29" w:rsidRDefault="006B7515">
        <w:pPr>
          <w:pStyle w:val="Stopka"/>
          <w:jc w:val="right"/>
        </w:pPr>
        <w:r>
          <w:fldChar w:fldCharType="begin"/>
        </w:r>
        <w:r w:rsidR="00080A29">
          <w:instrText>PAGE   \* MERGEFORMAT</w:instrText>
        </w:r>
        <w:r>
          <w:fldChar w:fldCharType="separate"/>
        </w:r>
        <w:r w:rsidR="00111C20">
          <w:rPr>
            <w:noProof/>
          </w:rPr>
          <w:t>5</w:t>
        </w:r>
        <w:r>
          <w:fldChar w:fldCharType="end"/>
        </w:r>
      </w:p>
    </w:sdtContent>
  </w:sdt>
  <w:p w:rsidR="0092790D" w:rsidRPr="00080A29" w:rsidRDefault="0092790D" w:rsidP="0008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13" w:rsidRDefault="00505113" w:rsidP="00395ED5">
      <w:pPr>
        <w:spacing w:line="240" w:lineRule="auto"/>
      </w:pPr>
      <w:r>
        <w:separator/>
      </w:r>
    </w:p>
  </w:footnote>
  <w:footnote w:type="continuationSeparator" w:id="0">
    <w:p w:rsidR="00505113" w:rsidRDefault="00505113" w:rsidP="00395ED5">
      <w:pPr>
        <w:spacing w:line="240" w:lineRule="auto"/>
      </w:pPr>
      <w:r>
        <w:continuationSeparator/>
      </w:r>
    </w:p>
  </w:footnote>
  <w:footnote w:id="1">
    <w:p w:rsidR="00001D1C" w:rsidRPr="007C2A5F" w:rsidRDefault="00001D1C" w:rsidP="00001D1C">
      <w:pPr>
        <w:pStyle w:val="Tekstprzypisudolnego"/>
        <w:jc w:val="both"/>
        <w:rPr>
          <w:rFonts w:asciiTheme="minorHAnsi" w:hAnsiTheme="minorHAnsi"/>
        </w:rPr>
      </w:pPr>
      <w:r w:rsidRPr="007C2A5F">
        <w:rPr>
          <w:rStyle w:val="Odwoanieprzypisudolnego"/>
          <w:rFonts w:asciiTheme="minorHAnsi" w:hAnsiTheme="minorHAnsi"/>
        </w:rPr>
        <w:footnoteRef/>
      </w:r>
      <w:r w:rsidRPr="007C2A5F">
        <w:rPr>
          <w:rFonts w:asciiTheme="minorHAnsi" w:hAnsiTheme="minorHAnsi"/>
        </w:rPr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0D" w:rsidRPr="00E6398C" w:rsidRDefault="0092790D" w:rsidP="00E6398C">
    <w:pPr>
      <w:pStyle w:val="Nagwek"/>
      <w:tabs>
        <w:tab w:val="left" w:pos="219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pl-PL"/>
      </w:rPr>
      <w:drawing>
        <wp:inline distT="0" distB="0" distL="0" distR="0">
          <wp:extent cx="5760720" cy="634579"/>
          <wp:effectExtent l="0" t="0" r="0" b="0"/>
          <wp:docPr id="10" name="Obraz 10" descr="\\192.168.1.22\hr\projekty realizacja Kompass\8.2_RPO_malopolska_Droga_do_zatrudnienia\07_promocja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2\hr\projekty realizacja Kompass\8.2_RPO_malopolska_Droga_do_zatrudnienia\07_promocja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11735E"/>
    <w:multiLevelType w:val="hybridMultilevel"/>
    <w:tmpl w:val="02DC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71D"/>
    <w:multiLevelType w:val="hybridMultilevel"/>
    <w:tmpl w:val="90BAD0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6E1242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6B59"/>
    <w:multiLevelType w:val="hybridMultilevel"/>
    <w:tmpl w:val="F56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0D66"/>
    <w:multiLevelType w:val="hybridMultilevel"/>
    <w:tmpl w:val="1C0652F8"/>
    <w:lvl w:ilvl="0" w:tplc="8C226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0689C"/>
    <w:multiLevelType w:val="hybridMultilevel"/>
    <w:tmpl w:val="7258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A92"/>
    <w:multiLevelType w:val="hybridMultilevel"/>
    <w:tmpl w:val="53B23E1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5"/>
    <w:rsid w:val="00000728"/>
    <w:rsid w:val="00001D1C"/>
    <w:rsid w:val="00007434"/>
    <w:rsid w:val="00042454"/>
    <w:rsid w:val="00061BEA"/>
    <w:rsid w:val="000674FD"/>
    <w:rsid w:val="000713FB"/>
    <w:rsid w:val="00080A29"/>
    <w:rsid w:val="000810D4"/>
    <w:rsid w:val="00081E07"/>
    <w:rsid w:val="00096029"/>
    <w:rsid w:val="000965AD"/>
    <w:rsid w:val="000A2D8B"/>
    <w:rsid w:val="000A38F7"/>
    <w:rsid w:val="000B3832"/>
    <w:rsid w:val="000B4A0B"/>
    <w:rsid w:val="000C233A"/>
    <w:rsid w:val="000E06B6"/>
    <w:rsid w:val="000E16ED"/>
    <w:rsid w:val="000E5248"/>
    <w:rsid w:val="00104492"/>
    <w:rsid w:val="00105E4E"/>
    <w:rsid w:val="00111C20"/>
    <w:rsid w:val="00114239"/>
    <w:rsid w:val="001271CD"/>
    <w:rsid w:val="00132F34"/>
    <w:rsid w:val="001628DD"/>
    <w:rsid w:val="00163899"/>
    <w:rsid w:val="001813BA"/>
    <w:rsid w:val="001817AD"/>
    <w:rsid w:val="0018777A"/>
    <w:rsid w:val="001A0AF3"/>
    <w:rsid w:val="001C0B79"/>
    <w:rsid w:val="001C1F05"/>
    <w:rsid w:val="001C7E52"/>
    <w:rsid w:val="001D79F0"/>
    <w:rsid w:val="001E533B"/>
    <w:rsid w:val="001F53D2"/>
    <w:rsid w:val="00204850"/>
    <w:rsid w:val="002073D1"/>
    <w:rsid w:val="00236094"/>
    <w:rsid w:val="00250A01"/>
    <w:rsid w:val="002541DB"/>
    <w:rsid w:val="00257000"/>
    <w:rsid w:val="00260C9E"/>
    <w:rsid w:val="002650E0"/>
    <w:rsid w:val="002741BC"/>
    <w:rsid w:val="00285C1A"/>
    <w:rsid w:val="002866EF"/>
    <w:rsid w:val="002936E1"/>
    <w:rsid w:val="0029428D"/>
    <w:rsid w:val="00296D0B"/>
    <w:rsid w:val="002B5420"/>
    <w:rsid w:val="002C1A86"/>
    <w:rsid w:val="002C2518"/>
    <w:rsid w:val="002C75D6"/>
    <w:rsid w:val="002F6F56"/>
    <w:rsid w:val="003103EB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D7B81"/>
    <w:rsid w:val="003E65A3"/>
    <w:rsid w:val="003F2BC1"/>
    <w:rsid w:val="00413C57"/>
    <w:rsid w:val="004148AC"/>
    <w:rsid w:val="004203C7"/>
    <w:rsid w:val="004471A3"/>
    <w:rsid w:val="0045013F"/>
    <w:rsid w:val="0046473B"/>
    <w:rsid w:val="00473B5C"/>
    <w:rsid w:val="00494FA3"/>
    <w:rsid w:val="004A492A"/>
    <w:rsid w:val="004B2767"/>
    <w:rsid w:val="004B6A70"/>
    <w:rsid w:val="004D1B0E"/>
    <w:rsid w:val="004E32EA"/>
    <w:rsid w:val="004F0C58"/>
    <w:rsid w:val="004F3AB1"/>
    <w:rsid w:val="004F3F12"/>
    <w:rsid w:val="004F3F53"/>
    <w:rsid w:val="0050274B"/>
    <w:rsid w:val="00503E77"/>
    <w:rsid w:val="00505113"/>
    <w:rsid w:val="0050571C"/>
    <w:rsid w:val="0051354B"/>
    <w:rsid w:val="00522510"/>
    <w:rsid w:val="0053489C"/>
    <w:rsid w:val="00552F5B"/>
    <w:rsid w:val="00553D6E"/>
    <w:rsid w:val="005809E9"/>
    <w:rsid w:val="005820BC"/>
    <w:rsid w:val="00582799"/>
    <w:rsid w:val="005913C4"/>
    <w:rsid w:val="005A0058"/>
    <w:rsid w:val="005B2A2F"/>
    <w:rsid w:val="005D0FE8"/>
    <w:rsid w:val="005E187A"/>
    <w:rsid w:val="005E1C8A"/>
    <w:rsid w:val="005E56F4"/>
    <w:rsid w:val="005F2424"/>
    <w:rsid w:val="00602DA7"/>
    <w:rsid w:val="00602ECE"/>
    <w:rsid w:val="00622081"/>
    <w:rsid w:val="006264BF"/>
    <w:rsid w:val="00630B89"/>
    <w:rsid w:val="0063297F"/>
    <w:rsid w:val="006356B7"/>
    <w:rsid w:val="00636C38"/>
    <w:rsid w:val="006457B1"/>
    <w:rsid w:val="00646894"/>
    <w:rsid w:val="006544BC"/>
    <w:rsid w:val="00676807"/>
    <w:rsid w:val="00687E55"/>
    <w:rsid w:val="00692EBE"/>
    <w:rsid w:val="00693839"/>
    <w:rsid w:val="00694E5B"/>
    <w:rsid w:val="006B7515"/>
    <w:rsid w:val="006D1C39"/>
    <w:rsid w:val="006E6462"/>
    <w:rsid w:val="00720139"/>
    <w:rsid w:val="007229EB"/>
    <w:rsid w:val="00723ECD"/>
    <w:rsid w:val="00725D41"/>
    <w:rsid w:val="00726654"/>
    <w:rsid w:val="0072704B"/>
    <w:rsid w:val="007306E9"/>
    <w:rsid w:val="00752667"/>
    <w:rsid w:val="00793A7A"/>
    <w:rsid w:val="00795119"/>
    <w:rsid w:val="007A02E3"/>
    <w:rsid w:val="007A7B7D"/>
    <w:rsid w:val="007B72C4"/>
    <w:rsid w:val="007C1DD6"/>
    <w:rsid w:val="007C2A5F"/>
    <w:rsid w:val="007C2CD7"/>
    <w:rsid w:val="007C4878"/>
    <w:rsid w:val="007F3A19"/>
    <w:rsid w:val="00813C6C"/>
    <w:rsid w:val="00816D05"/>
    <w:rsid w:val="008275C3"/>
    <w:rsid w:val="00831C7C"/>
    <w:rsid w:val="008321F6"/>
    <w:rsid w:val="00836D13"/>
    <w:rsid w:val="00846369"/>
    <w:rsid w:val="00870388"/>
    <w:rsid w:val="0087387E"/>
    <w:rsid w:val="0089455F"/>
    <w:rsid w:val="008A0C98"/>
    <w:rsid w:val="008A1F15"/>
    <w:rsid w:val="008A5FB9"/>
    <w:rsid w:val="008A70BA"/>
    <w:rsid w:val="008C02BD"/>
    <w:rsid w:val="008D27A5"/>
    <w:rsid w:val="008E46DF"/>
    <w:rsid w:val="008E7C6B"/>
    <w:rsid w:val="0092138F"/>
    <w:rsid w:val="0092790D"/>
    <w:rsid w:val="009340ED"/>
    <w:rsid w:val="009365D8"/>
    <w:rsid w:val="009601C8"/>
    <w:rsid w:val="00976443"/>
    <w:rsid w:val="009A17C1"/>
    <w:rsid w:val="009A2769"/>
    <w:rsid w:val="009A3B34"/>
    <w:rsid w:val="009C06E6"/>
    <w:rsid w:val="009D2A6A"/>
    <w:rsid w:val="009E3FE0"/>
    <w:rsid w:val="009F7A9D"/>
    <w:rsid w:val="00A124B3"/>
    <w:rsid w:val="00A4328A"/>
    <w:rsid w:val="00A46218"/>
    <w:rsid w:val="00A56D00"/>
    <w:rsid w:val="00A81976"/>
    <w:rsid w:val="00A87020"/>
    <w:rsid w:val="00AA1970"/>
    <w:rsid w:val="00AE3A3C"/>
    <w:rsid w:val="00AF1302"/>
    <w:rsid w:val="00B029AE"/>
    <w:rsid w:val="00B04607"/>
    <w:rsid w:val="00B23F41"/>
    <w:rsid w:val="00B27A40"/>
    <w:rsid w:val="00B30FA6"/>
    <w:rsid w:val="00B52E7B"/>
    <w:rsid w:val="00B653A4"/>
    <w:rsid w:val="00B67B82"/>
    <w:rsid w:val="00B902CF"/>
    <w:rsid w:val="00B90399"/>
    <w:rsid w:val="00B9407A"/>
    <w:rsid w:val="00BB175B"/>
    <w:rsid w:val="00BB1AEB"/>
    <w:rsid w:val="00BB30C6"/>
    <w:rsid w:val="00BD61FF"/>
    <w:rsid w:val="00BE41D5"/>
    <w:rsid w:val="00BE5E88"/>
    <w:rsid w:val="00BF131A"/>
    <w:rsid w:val="00BF7D56"/>
    <w:rsid w:val="00C023F8"/>
    <w:rsid w:val="00C26591"/>
    <w:rsid w:val="00C54BEB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5AF8"/>
    <w:rsid w:val="00DB7117"/>
    <w:rsid w:val="00DC023A"/>
    <w:rsid w:val="00DD6546"/>
    <w:rsid w:val="00DF03B7"/>
    <w:rsid w:val="00DF7C78"/>
    <w:rsid w:val="00E127F1"/>
    <w:rsid w:val="00E35C18"/>
    <w:rsid w:val="00E44CEF"/>
    <w:rsid w:val="00E568BB"/>
    <w:rsid w:val="00E6398C"/>
    <w:rsid w:val="00E7608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26A2C"/>
    <w:rsid w:val="00F351A7"/>
    <w:rsid w:val="00F40491"/>
    <w:rsid w:val="00F511C6"/>
    <w:rsid w:val="00F55344"/>
    <w:rsid w:val="00F678F9"/>
    <w:rsid w:val="00F72430"/>
    <w:rsid w:val="00F8396F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1B4D98D"/>
  <w15:docId w15:val="{5A8DB05F-458A-4D69-811B-26CBE5C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FB9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FB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E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6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F8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16D0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16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16D05"/>
    <w:rPr>
      <w:vertAlign w:val="superscript"/>
    </w:rPr>
  </w:style>
  <w:style w:type="paragraph" w:styleId="Bezodstpw">
    <w:name w:val="No Spacing"/>
    <w:uiPriority w:val="1"/>
    <w:qFormat/>
    <w:rsid w:val="00816D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01D1C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001D1C"/>
    <w:rPr>
      <w:rFonts w:ascii="Calibri" w:eastAsia="Calibri" w:hAnsi="Calibri" w:cs="Calibri"/>
    </w:rPr>
  </w:style>
  <w:style w:type="paragraph" w:customStyle="1" w:styleId="Standard">
    <w:name w:val="Standard"/>
    <w:rsid w:val="00001D1C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zatrudnienia@kompass-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gadozatrudnienia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2E6E-636B-492F-81C6-8F5B1F2A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klipien</cp:lastModifiedBy>
  <cp:revision>3</cp:revision>
  <dcterms:created xsi:type="dcterms:W3CDTF">2018-08-28T09:31:00Z</dcterms:created>
  <dcterms:modified xsi:type="dcterms:W3CDTF">2018-08-28T09:36:00Z</dcterms:modified>
</cp:coreProperties>
</file>